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1B60" w:rsidRPr="007D0E7F" w:rsidRDefault="004B0EAD" w:rsidP="00B571EE">
      <w:pPr>
        <w:spacing w:before="120" w:line="300" w:lineRule="exact"/>
        <w:jc w:val="center"/>
        <w:rPr>
          <w:b/>
          <w:sz w:val="32"/>
          <w:szCs w:val="32"/>
          <w:lang w:val="en-US" w:eastAsia="cs-CZ"/>
        </w:rPr>
      </w:pPr>
      <w:r w:rsidRPr="007D0E7F">
        <w:rPr>
          <w:b/>
          <w:sz w:val="32"/>
          <w:szCs w:val="32"/>
          <w:lang w:val="en-US" w:eastAsia="cs-CZ"/>
        </w:rPr>
        <w:t>Workshop „Contamination of ground and surface water</w:t>
      </w:r>
    </w:p>
    <w:p w:rsidR="00B571EE" w:rsidRPr="007D0E7F" w:rsidRDefault="004B0EAD" w:rsidP="00B571EE">
      <w:pPr>
        <w:spacing w:before="120" w:line="300" w:lineRule="exact"/>
        <w:jc w:val="center"/>
        <w:rPr>
          <w:b/>
          <w:sz w:val="32"/>
          <w:szCs w:val="32"/>
          <w:lang w:val="en-US" w:eastAsia="cs-CZ"/>
        </w:rPr>
      </w:pPr>
      <w:r w:rsidRPr="007D0E7F">
        <w:rPr>
          <w:b/>
          <w:sz w:val="32"/>
          <w:szCs w:val="32"/>
          <w:lang w:val="en-US" w:eastAsia="cs-CZ"/>
        </w:rPr>
        <w:t xml:space="preserve"> – </w:t>
      </w:r>
      <w:r w:rsidR="0079205A" w:rsidRPr="007D0E7F">
        <w:rPr>
          <w:b/>
          <w:sz w:val="32"/>
          <w:szCs w:val="32"/>
          <w:lang w:val="en-US" w:eastAsia="cs-CZ"/>
        </w:rPr>
        <w:t>Risk</w:t>
      </w:r>
      <w:r w:rsidRPr="007D0E7F">
        <w:rPr>
          <w:b/>
          <w:sz w:val="32"/>
          <w:szCs w:val="32"/>
          <w:lang w:val="en-US" w:eastAsia="cs-CZ"/>
        </w:rPr>
        <w:t xml:space="preserve"> of future catastrophes“</w:t>
      </w:r>
    </w:p>
    <w:p w:rsidR="001D2604" w:rsidRPr="007D0E7F" w:rsidRDefault="001D2604" w:rsidP="00DC3C61">
      <w:pPr>
        <w:spacing w:line="300" w:lineRule="exact"/>
        <w:jc w:val="both"/>
        <w:rPr>
          <w:lang w:val="en-US"/>
        </w:rPr>
      </w:pPr>
    </w:p>
    <w:p w:rsidR="0079205A" w:rsidRPr="007D0E7F" w:rsidRDefault="00DF656E" w:rsidP="0079205A">
      <w:pPr>
        <w:spacing w:before="120" w:line="300" w:lineRule="exact"/>
        <w:jc w:val="both"/>
        <w:rPr>
          <w:lang w:val="en-US"/>
        </w:rPr>
      </w:pPr>
      <w:r w:rsidRPr="007D0E7F">
        <w:rPr>
          <w:lang w:val="en-US"/>
        </w:rPr>
        <w:tab/>
      </w:r>
      <w:r w:rsidR="00E91B60" w:rsidRPr="007D0E7F">
        <w:rPr>
          <w:lang w:val="en-US"/>
        </w:rPr>
        <w:t>Sixth</w:t>
      </w:r>
      <w:r w:rsidR="00F27A55" w:rsidRPr="007D0E7F">
        <w:rPr>
          <w:lang w:val="en-US"/>
        </w:rPr>
        <w:t xml:space="preserve"> </w:t>
      </w:r>
      <w:r w:rsidR="0079205A" w:rsidRPr="007D0E7F">
        <w:rPr>
          <w:lang w:val="en-US"/>
        </w:rPr>
        <w:t>workshop from the series</w:t>
      </w:r>
      <w:r w:rsidRPr="007D0E7F">
        <w:rPr>
          <w:lang w:val="en-US"/>
        </w:rPr>
        <w:t xml:space="preserve"> </w:t>
      </w:r>
      <w:r w:rsidRPr="007D0E7F">
        <w:rPr>
          <w:b/>
          <w:lang w:val="en-US"/>
        </w:rPr>
        <w:t>„Preven</w:t>
      </w:r>
      <w:r w:rsidR="0079205A" w:rsidRPr="007D0E7F">
        <w:rPr>
          <w:b/>
          <w:lang w:val="en-US"/>
        </w:rPr>
        <w:t xml:space="preserve">tion of catastrophes </w:t>
      </w:r>
      <w:r w:rsidRPr="007D0E7F">
        <w:rPr>
          <w:b/>
          <w:lang w:val="en-US"/>
        </w:rPr>
        <w:t xml:space="preserve">– </w:t>
      </w:r>
      <w:r w:rsidR="0079205A" w:rsidRPr="007D0E7F">
        <w:rPr>
          <w:b/>
          <w:lang w:val="en-US"/>
        </w:rPr>
        <w:t xml:space="preserve">protection of inhabitants and environment” </w:t>
      </w:r>
      <w:r w:rsidR="0079205A" w:rsidRPr="007D0E7F">
        <w:rPr>
          <w:lang w:val="en-US"/>
        </w:rPr>
        <w:t>named</w:t>
      </w:r>
      <w:r w:rsidR="00352A94" w:rsidRPr="007D0E7F">
        <w:rPr>
          <w:lang w:val="en-US"/>
        </w:rPr>
        <w:t xml:space="preserve"> </w:t>
      </w:r>
      <w:r w:rsidR="0079205A" w:rsidRPr="007D0E7F">
        <w:rPr>
          <w:lang w:val="en-US"/>
        </w:rPr>
        <w:t>“</w:t>
      </w:r>
      <w:r w:rsidR="0079205A" w:rsidRPr="007D0E7F">
        <w:rPr>
          <w:b/>
          <w:lang w:val="en-US" w:eastAsia="cs-CZ"/>
        </w:rPr>
        <w:t>Contamination of ground and surface water – Risk of future catastrophes”</w:t>
      </w:r>
      <w:r w:rsidR="0079205A" w:rsidRPr="007D0E7F">
        <w:rPr>
          <w:b/>
          <w:lang w:val="en-US"/>
        </w:rPr>
        <w:t xml:space="preserve"> took place in Prague on September24, 2015</w:t>
      </w:r>
      <w:r w:rsidR="0079205A" w:rsidRPr="007D0E7F">
        <w:rPr>
          <w:lang w:val="en-US"/>
        </w:rPr>
        <w:t>. Similarly as the previous workshops in the series this event was organized by the Czech Association for Environmental Care together with the Czech National Committee for Disaster Reduction. The workshop attracted more than 60 specialists from the state and public administration and crisis management, nongovernmental organizations and specialists from industry and education from the Czech Republic.</w:t>
      </w:r>
    </w:p>
    <w:p w:rsidR="0079205A" w:rsidRPr="007D0E7F" w:rsidRDefault="0079205A" w:rsidP="0079205A">
      <w:pPr>
        <w:spacing w:line="300" w:lineRule="exact"/>
        <w:jc w:val="both"/>
        <w:rPr>
          <w:lang w:val="en-US"/>
        </w:rPr>
      </w:pPr>
    </w:p>
    <w:p w:rsidR="00F32778" w:rsidRPr="007D0E7F" w:rsidRDefault="0079205A" w:rsidP="00C54BE4">
      <w:pPr>
        <w:ind w:firstLine="708"/>
        <w:jc w:val="both"/>
        <w:rPr>
          <w:lang w:val="en-US" w:eastAsia="cs-CZ"/>
        </w:rPr>
      </w:pPr>
      <w:r w:rsidRPr="007D0E7F">
        <w:rPr>
          <w:lang w:val="en-US" w:eastAsia="cs-CZ"/>
        </w:rPr>
        <w:t>The main goal of the workshop was to focus</w:t>
      </w:r>
      <w:r w:rsidR="00F26445" w:rsidRPr="007D0E7F">
        <w:rPr>
          <w:lang w:val="en-US" w:eastAsia="cs-CZ"/>
        </w:rPr>
        <w:t>ing</w:t>
      </w:r>
      <w:r w:rsidR="00CA33E5" w:rsidRPr="007D0E7F">
        <w:rPr>
          <w:lang w:val="en-US" w:eastAsia="cs-CZ"/>
        </w:rPr>
        <w:t xml:space="preserve"> on problems with so-called Old Ecological Load</w:t>
      </w:r>
      <w:r w:rsidR="00E50DA1" w:rsidRPr="007D0E7F">
        <w:rPr>
          <w:lang w:val="en-US" w:eastAsia="cs-CZ"/>
        </w:rPr>
        <w:t xml:space="preserve">s </w:t>
      </w:r>
      <w:r w:rsidR="00CA33E5" w:rsidRPr="007D0E7F">
        <w:rPr>
          <w:lang w:val="en-US" w:eastAsia="cs-CZ"/>
        </w:rPr>
        <w:t>(OEL</w:t>
      </w:r>
      <w:r w:rsidR="00F26445" w:rsidRPr="007D0E7F">
        <w:rPr>
          <w:lang w:val="en-US" w:eastAsia="cs-CZ"/>
        </w:rPr>
        <w:t>s</w:t>
      </w:r>
      <w:r w:rsidR="00CA33E5" w:rsidRPr="007D0E7F">
        <w:rPr>
          <w:lang w:val="en-US" w:eastAsia="cs-CZ"/>
        </w:rPr>
        <w:t>)</w:t>
      </w:r>
      <w:r w:rsidR="00E50DA1" w:rsidRPr="007D0E7F">
        <w:rPr>
          <w:lang w:val="en-US" w:eastAsia="cs-CZ"/>
        </w:rPr>
        <w:t>, Occurrence of their site</w:t>
      </w:r>
      <w:r w:rsidR="00F26445" w:rsidRPr="007D0E7F">
        <w:rPr>
          <w:lang w:val="en-US" w:eastAsia="cs-CZ"/>
        </w:rPr>
        <w:t>s</w:t>
      </w:r>
      <w:r w:rsidR="00E50DA1" w:rsidRPr="007D0E7F">
        <w:rPr>
          <w:lang w:val="en-US" w:eastAsia="cs-CZ"/>
        </w:rPr>
        <w:t xml:space="preserve"> in the country has been relatively well mapped and theirs numbers and potential danger</w:t>
      </w:r>
      <w:r w:rsidR="00F32778" w:rsidRPr="007D0E7F">
        <w:rPr>
          <w:lang w:val="en-US" w:eastAsia="cs-CZ"/>
        </w:rPr>
        <w:t xml:space="preserve"> could surprise anyone from us. The workshop also showed some possibilities of financing remediation of contaminated sites in communities. OEL</w:t>
      </w:r>
      <w:r w:rsidR="007D0E7F">
        <w:rPr>
          <w:lang w:val="en-US" w:eastAsia="cs-CZ"/>
        </w:rPr>
        <w:t>s</w:t>
      </w:r>
      <w:r w:rsidR="00F32778" w:rsidRPr="007D0E7F">
        <w:rPr>
          <w:lang w:val="en-US" w:eastAsia="cs-CZ"/>
        </w:rPr>
        <w:t xml:space="preserve"> usually have negative impacts on a quality of water causing potential critical situations. </w:t>
      </w:r>
      <w:r w:rsidR="0095295F" w:rsidRPr="007D0E7F">
        <w:rPr>
          <w:lang w:val="en-US" w:eastAsia="cs-CZ"/>
        </w:rPr>
        <w:t>Therefore, it is very important to raise public awareness of dangerous contamination of ground and surface water by OEL</w:t>
      </w:r>
      <w:r w:rsidR="007D0E7F">
        <w:rPr>
          <w:lang w:val="en-US" w:eastAsia="cs-CZ"/>
        </w:rPr>
        <w:t>s</w:t>
      </w:r>
      <w:r w:rsidR="007D4433" w:rsidRPr="007D0E7F">
        <w:rPr>
          <w:lang w:val="en-US" w:eastAsia="cs-CZ"/>
        </w:rPr>
        <w:t xml:space="preserve"> and also by other factors. Especially sources of drinking water have </w:t>
      </w:r>
      <w:r w:rsidR="006E1EDE" w:rsidRPr="007D0E7F">
        <w:rPr>
          <w:lang w:val="en-US" w:eastAsia="cs-CZ"/>
        </w:rPr>
        <w:t xml:space="preserve">very often </w:t>
      </w:r>
      <w:r w:rsidR="007D4433" w:rsidRPr="007D0E7F">
        <w:rPr>
          <w:lang w:val="en-US" w:eastAsia="cs-CZ"/>
        </w:rPr>
        <w:t xml:space="preserve">been contaminated not only </w:t>
      </w:r>
      <w:r w:rsidR="006E1EDE" w:rsidRPr="007D0E7F">
        <w:rPr>
          <w:lang w:val="en-US" w:eastAsia="cs-CZ"/>
        </w:rPr>
        <w:t>from</w:t>
      </w:r>
      <w:r w:rsidR="007D4433" w:rsidRPr="007D0E7F">
        <w:rPr>
          <w:lang w:val="en-US" w:eastAsia="cs-CZ"/>
        </w:rPr>
        <w:t xml:space="preserve"> agricultural and industrial activities but also by </w:t>
      </w:r>
      <w:r w:rsidR="006E1EDE" w:rsidRPr="007D0E7F">
        <w:rPr>
          <w:lang w:val="en-US" w:eastAsia="cs-CZ"/>
        </w:rPr>
        <w:t xml:space="preserve">an </w:t>
      </w:r>
      <w:r w:rsidR="007D4433" w:rsidRPr="007D0E7F">
        <w:rPr>
          <w:lang w:val="en-US" w:eastAsia="cs-CZ"/>
        </w:rPr>
        <w:t>insufficient maintenance of water distribution systems (piping).</w:t>
      </w:r>
    </w:p>
    <w:p w:rsidR="007D4433" w:rsidRPr="007D0E7F" w:rsidRDefault="00537725" w:rsidP="00C54BE4">
      <w:pPr>
        <w:ind w:firstLine="708"/>
        <w:jc w:val="both"/>
        <w:rPr>
          <w:lang w:val="en-US" w:eastAsia="cs-CZ"/>
        </w:rPr>
      </w:pPr>
      <w:r w:rsidRPr="007D0E7F">
        <w:rPr>
          <w:lang w:val="en-US" w:eastAsia="cs-CZ"/>
        </w:rPr>
        <w:t xml:space="preserve">This year we have witnessed very dangerous </w:t>
      </w:r>
      <w:r w:rsidR="007D0E7F">
        <w:rPr>
          <w:lang w:val="en-US" w:eastAsia="cs-CZ"/>
        </w:rPr>
        <w:t xml:space="preserve">microbial </w:t>
      </w:r>
      <w:r w:rsidRPr="007D0E7F">
        <w:rPr>
          <w:lang w:val="en-US" w:eastAsia="cs-CZ"/>
        </w:rPr>
        <w:t xml:space="preserve">contamination of the drinking water distribution system in the Dejvice district of Prague. Similar </w:t>
      </w:r>
      <w:r w:rsidR="007D0E7F">
        <w:rPr>
          <w:lang w:val="en-US" w:eastAsia="cs-CZ"/>
        </w:rPr>
        <w:t>events</w:t>
      </w:r>
      <w:r w:rsidRPr="007D0E7F">
        <w:rPr>
          <w:lang w:val="en-US" w:eastAsia="cs-CZ"/>
        </w:rPr>
        <w:t xml:space="preserve"> have appeared also in other sites of our country like Novy Bor, Prachatice and elsewhere. However, there have also been other t</w:t>
      </w:r>
      <w:r w:rsidR="003E5025" w:rsidRPr="007D0E7F">
        <w:rPr>
          <w:lang w:val="en-US" w:eastAsia="cs-CZ"/>
        </w:rPr>
        <w:t xml:space="preserve">ypes of critical situations connected with water and its quality. This hot and dry summer showed a very negative and dangerous impact of drought on drinking water supply systems and </w:t>
      </w:r>
      <w:r w:rsidR="007D0E7F">
        <w:rPr>
          <w:lang w:val="en-US" w:eastAsia="cs-CZ"/>
        </w:rPr>
        <w:t xml:space="preserve">a </w:t>
      </w:r>
      <w:r w:rsidR="003E5025" w:rsidRPr="007D0E7F">
        <w:rPr>
          <w:lang w:val="en-US" w:eastAsia="cs-CZ"/>
        </w:rPr>
        <w:t>quality of water. We need to be better and adequately prepared to face such kind of critical situations. Discussions taking place during and in the end of the workshop lead to conclusions it is high time for solving OEL</w:t>
      </w:r>
      <w:r w:rsidR="007D0E7F">
        <w:rPr>
          <w:lang w:val="en-US" w:eastAsia="cs-CZ"/>
        </w:rPr>
        <w:t>s</w:t>
      </w:r>
      <w:r w:rsidR="003E5025" w:rsidRPr="007D0E7F">
        <w:rPr>
          <w:lang w:val="en-US" w:eastAsia="cs-CZ"/>
        </w:rPr>
        <w:t xml:space="preserve"> problems and also improvement of maintenance and capacity of public water distribution and sewage systems</w:t>
      </w:r>
      <w:r w:rsidR="006C74C2" w:rsidRPr="007D0E7F">
        <w:rPr>
          <w:lang w:val="en-US" w:eastAsia="cs-CZ"/>
        </w:rPr>
        <w:t xml:space="preserve">, water houses and other infrastructure as </w:t>
      </w:r>
      <w:r w:rsidR="007D0E7F">
        <w:rPr>
          <w:lang w:val="en-US" w:eastAsia="cs-CZ"/>
        </w:rPr>
        <w:t xml:space="preserve">well as </w:t>
      </w:r>
      <w:r w:rsidR="006C74C2" w:rsidRPr="007D0E7F">
        <w:rPr>
          <w:lang w:val="en-US" w:eastAsia="cs-CZ"/>
        </w:rPr>
        <w:t>very dangerous premediated water contamination cannot be excluded.</w:t>
      </w:r>
    </w:p>
    <w:p w:rsidR="007A6276" w:rsidRPr="007D0E7F" w:rsidRDefault="007A6276" w:rsidP="00DC3C61">
      <w:pPr>
        <w:spacing w:line="300" w:lineRule="exact"/>
        <w:jc w:val="both"/>
        <w:rPr>
          <w:b/>
          <w:lang w:val="en-US"/>
        </w:rPr>
      </w:pPr>
    </w:p>
    <w:p w:rsidR="006C74C2" w:rsidRPr="007D0E7F" w:rsidRDefault="006C74C2" w:rsidP="00DC3C61">
      <w:pPr>
        <w:spacing w:line="300" w:lineRule="exact"/>
        <w:jc w:val="both"/>
        <w:rPr>
          <w:b/>
          <w:lang w:val="en-US"/>
        </w:rPr>
      </w:pPr>
    </w:p>
    <w:p w:rsidR="003E187F" w:rsidRPr="007D0E7F" w:rsidRDefault="003E187F" w:rsidP="00DC3C61">
      <w:pPr>
        <w:spacing w:line="300" w:lineRule="exact"/>
        <w:jc w:val="both"/>
        <w:rPr>
          <w:b/>
          <w:i/>
          <w:lang w:val="en-US"/>
        </w:rPr>
      </w:pPr>
      <w:r w:rsidRPr="007D0E7F">
        <w:rPr>
          <w:b/>
          <w:i/>
          <w:lang w:val="en-US"/>
        </w:rPr>
        <w:t xml:space="preserve">The program of the workshop covered </w:t>
      </w:r>
      <w:r w:rsidR="002832EC" w:rsidRPr="007D0E7F">
        <w:rPr>
          <w:b/>
          <w:i/>
          <w:lang w:val="en-US"/>
        </w:rPr>
        <w:t>11</w:t>
      </w:r>
      <w:r w:rsidRPr="007D0E7F">
        <w:rPr>
          <w:b/>
          <w:i/>
          <w:lang w:val="en-US"/>
        </w:rPr>
        <w:t xml:space="preserve"> lectures:</w:t>
      </w:r>
    </w:p>
    <w:p w:rsidR="00CF22F3" w:rsidRPr="007D0E7F" w:rsidRDefault="00CF22F3" w:rsidP="00DC3C61">
      <w:pPr>
        <w:spacing w:line="300" w:lineRule="exact"/>
        <w:jc w:val="both"/>
        <w:rPr>
          <w:lang w:val="en-US"/>
        </w:rPr>
      </w:pPr>
    </w:p>
    <w:p w:rsidR="00201925" w:rsidRPr="007D0E7F" w:rsidRDefault="00201925" w:rsidP="00E25FA4">
      <w:pPr>
        <w:numPr>
          <w:ilvl w:val="1"/>
          <w:numId w:val="1"/>
        </w:numPr>
        <w:tabs>
          <w:tab w:val="clear" w:pos="576"/>
          <w:tab w:val="num" w:pos="0"/>
        </w:tabs>
        <w:suppressAutoHyphens w:val="0"/>
        <w:spacing w:after="120"/>
        <w:ind w:left="0" w:firstLine="0"/>
        <w:jc w:val="both"/>
        <w:rPr>
          <w:b/>
          <w:color w:val="000000" w:themeColor="text1"/>
          <w:lang w:val="en-US" w:eastAsia="cs-CZ"/>
        </w:rPr>
      </w:pPr>
      <w:r w:rsidRPr="007D0E7F">
        <w:rPr>
          <w:b/>
          <w:lang w:val="en-US" w:eastAsia="cs-CZ"/>
        </w:rPr>
        <w:t xml:space="preserve">Petr Vučka, </w:t>
      </w:r>
      <w:r w:rsidR="003E187F" w:rsidRPr="007D0E7F">
        <w:rPr>
          <w:b/>
          <w:i/>
          <w:lang w:val="en-US" w:eastAsia="cs-CZ"/>
        </w:rPr>
        <w:t>(</w:t>
      </w:r>
      <w:r w:rsidRPr="007D0E7F">
        <w:rPr>
          <w:bCs/>
          <w:i/>
          <w:lang w:val="en-US" w:eastAsia="cs-CZ"/>
        </w:rPr>
        <w:t>EKOSYSTEM</w:t>
      </w:r>
      <w:r w:rsidR="003E187F" w:rsidRPr="007D0E7F">
        <w:rPr>
          <w:bCs/>
          <w:i/>
          <w:lang w:val="en-US" w:eastAsia="cs-CZ"/>
        </w:rPr>
        <w:t xml:space="preserve">, </w:t>
      </w:r>
      <w:r w:rsidR="00655EAC" w:rsidRPr="007D0E7F">
        <w:rPr>
          <w:bCs/>
          <w:i/>
          <w:lang w:val="en-US" w:eastAsia="cs-CZ"/>
        </w:rPr>
        <w:t>Ltd.</w:t>
      </w:r>
      <w:r w:rsidR="003E187F" w:rsidRPr="007D0E7F">
        <w:rPr>
          <w:bCs/>
          <w:i/>
          <w:lang w:val="en-US" w:eastAsia="cs-CZ"/>
        </w:rPr>
        <w:t>)</w:t>
      </w:r>
      <w:r w:rsidRPr="007D0E7F">
        <w:rPr>
          <w:bCs/>
          <w:lang w:val="en-US" w:eastAsia="cs-CZ"/>
        </w:rPr>
        <w:t xml:space="preserve">: </w:t>
      </w:r>
      <w:r w:rsidRPr="007D0E7F">
        <w:rPr>
          <w:b/>
          <w:bCs/>
          <w:lang w:val="en-US" w:eastAsia="cs-CZ"/>
        </w:rPr>
        <w:t>“</w:t>
      </w:r>
      <w:r w:rsidR="003E187F" w:rsidRPr="007D0E7F">
        <w:rPr>
          <w:b/>
          <w:bCs/>
          <w:lang w:val="en-US" w:eastAsia="cs-CZ"/>
        </w:rPr>
        <w:t>Introduction to actual problem</w:t>
      </w:r>
      <w:r w:rsidR="007D0E7F">
        <w:rPr>
          <w:b/>
          <w:bCs/>
          <w:lang w:val="en-US" w:eastAsia="cs-CZ"/>
        </w:rPr>
        <w:t>s</w:t>
      </w:r>
      <w:r w:rsidR="003E187F" w:rsidRPr="007D0E7F">
        <w:rPr>
          <w:b/>
          <w:bCs/>
          <w:lang w:val="en-US" w:eastAsia="cs-CZ"/>
        </w:rPr>
        <w:t xml:space="preserve"> </w:t>
      </w:r>
      <w:r w:rsidR="007D0E7F">
        <w:rPr>
          <w:b/>
          <w:bCs/>
          <w:lang w:val="en-US" w:eastAsia="cs-CZ"/>
        </w:rPr>
        <w:t>with</w:t>
      </w:r>
      <w:r w:rsidR="003E187F" w:rsidRPr="007D0E7F">
        <w:rPr>
          <w:b/>
          <w:bCs/>
          <w:lang w:val="en-US" w:eastAsia="cs-CZ"/>
        </w:rPr>
        <w:t xml:space="preserve"> water contamination</w:t>
      </w:r>
      <w:r w:rsidRPr="007D0E7F">
        <w:rPr>
          <w:b/>
          <w:color w:val="000000" w:themeColor="text1"/>
          <w:lang w:val="en-US" w:eastAsia="cs-CZ"/>
        </w:rPr>
        <w:t>“</w:t>
      </w:r>
    </w:p>
    <w:p w:rsidR="00B571EE" w:rsidRPr="007D0E7F" w:rsidRDefault="00B571EE" w:rsidP="00E25FA4">
      <w:pPr>
        <w:suppressAutoHyphens w:val="0"/>
        <w:spacing w:after="120"/>
        <w:jc w:val="both"/>
        <w:rPr>
          <w:b/>
          <w:lang w:val="en-US" w:eastAsia="cs-CZ"/>
        </w:rPr>
      </w:pPr>
    </w:p>
    <w:p w:rsidR="00201925" w:rsidRPr="007D0E7F" w:rsidRDefault="00201925" w:rsidP="007D0E7F">
      <w:pPr>
        <w:suppressAutoHyphens w:val="0"/>
        <w:spacing w:after="120"/>
        <w:jc w:val="both"/>
        <w:rPr>
          <w:b/>
          <w:color w:val="000000" w:themeColor="text1"/>
          <w:lang w:val="en-US" w:eastAsia="cs-CZ"/>
        </w:rPr>
      </w:pPr>
      <w:r w:rsidRPr="007D0E7F">
        <w:rPr>
          <w:b/>
          <w:lang w:val="en-US" w:eastAsia="cs-CZ"/>
        </w:rPr>
        <w:t>Pavel Punčochář</w:t>
      </w:r>
      <w:r w:rsidRPr="007D0E7F">
        <w:rPr>
          <w:b/>
          <w:i/>
          <w:lang w:val="en-US" w:eastAsia="cs-CZ"/>
        </w:rPr>
        <w:t xml:space="preserve">, </w:t>
      </w:r>
      <w:r w:rsidR="003E187F" w:rsidRPr="007D0E7F">
        <w:rPr>
          <w:b/>
          <w:i/>
          <w:lang w:val="en-US" w:eastAsia="cs-CZ"/>
        </w:rPr>
        <w:t>(</w:t>
      </w:r>
      <w:r w:rsidRPr="007D0E7F">
        <w:rPr>
          <w:i/>
          <w:lang w:val="en-US" w:eastAsia="cs-CZ"/>
        </w:rPr>
        <w:t>Minist</w:t>
      </w:r>
      <w:r w:rsidR="003E187F" w:rsidRPr="007D0E7F">
        <w:rPr>
          <w:i/>
          <w:lang w:val="en-US" w:eastAsia="cs-CZ"/>
        </w:rPr>
        <w:t>ry of agriculture</w:t>
      </w:r>
      <w:r w:rsidR="00655EAC" w:rsidRPr="007D0E7F">
        <w:rPr>
          <w:i/>
          <w:lang w:val="en-US" w:eastAsia="cs-CZ"/>
        </w:rPr>
        <w:t xml:space="preserve"> of the Czech Republic</w:t>
      </w:r>
      <w:r w:rsidR="003E187F" w:rsidRPr="007D0E7F">
        <w:rPr>
          <w:i/>
          <w:lang w:val="en-US" w:eastAsia="cs-CZ"/>
        </w:rPr>
        <w:t>)</w:t>
      </w:r>
      <w:r w:rsidRPr="007D0E7F">
        <w:rPr>
          <w:i/>
          <w:lang w:val="en-US" w:eastAsia="cs-CZ"/>
        </w:rPr>
        <w:t>:</w:t>
      </w:r>
      <w:r w:rsidRPr="007D0E7F">
        <w:rPr>
          <w:lang w:val="en-US" w:eastAsia="cs-CZ"/>
        </w:rPr>
        <w:t xml:space="preserve"> </w:t>
      </w:r>
      <w:r w:rsidRPr="007D0E7F">
        <w:rPr>
          <w:b/>
          <w:lang w:val="en-US" w:eastAsia="cs-CZ"/>
        </w:rPr>
        <w:t>„</w:t>
      </w:r>
      <w:r w:rsidR="003E187F" w:rsidRPr="007D0E7F">
        <w:rPr>
          <w:b/>
          <w:lang w:val="en-US" w:eastAsia="cs-CZ"/>
        </w:rPr>
        <w:t xml:space="preserve">Present state </w:t>
      </w:r>
      <w:r w:rsidR="00193FF7" w:rsidRPr="007D0E7F">
        <w:rPr>
          <w:b/>
          <w:lang w:val="en-US" w:eastAsia="cs-CZ"/>
        </w:rPr>
        <w:t>of</w:t>
      </w:r>
      <w:r w:rsidR="003E187F" w:rsidRPr="007D0E7F">
        <w:rPr>
          <w:b/>
          <w:lang w:val="en-US" w:eastAsia="cs-CZ"/>
        </w:rPr>
        <w:t xml:space="preserve"> contamination of sources of water in Europe</w:t>
      </w:r>
      <w:r w:rsidRPr="007D0E7F">
        <w:rPr>
          <w:b/>
          <w:color w:val="000000" w:themeColor="text1"/>
          <w:lang w:val="en-US" w:eastAsia="cs-CZ"/>
        </w:rPr>
        <w:t>“</w:t>
      </w:r>
    </w:p>
    <w:p w:rsidR="00201925" w:rsidRPr="007D0E7F" w:rsidRDefault="00201925" w:rsidP="000A583C">
      <w:pPr>
        <w:jc w:val="both"/>
        <w:rPr>
          <w:b/>
          <w:lang w:val="en-US"/>
        </w:rPr>
      </w:pPr>
    </w:p>
    <w:p w:rsidR="005823DA" w:rsidRPr="007D0E7F" w:rsidRDefault="00201925" w:rsidP="000A583C">
      <w:pPr>
        <w:suppressAutoHyphens w:val="0"/>
        <w:spacing w:after="120"/>
        <w:jc w:val="both"/>
        <w:rPr>
          <w:b/>
          <w:color w:val="000000" w:themeColor="text1"/>
          <w:lang w:val="en-US" w:eastAsia="cs-CZ"/>
        </w:rPr>
      </w:pPr>
      <w:r w:rsidRPr="007D0E7F">
        <w:rPr>
          <w:b/>
          <w:lang w:val="en-US" w:eastAsia="cs-CZ"/>
        </w:rPr>
        <w:t>Vít Kodeš,</w:t>
      </w:r>
      <w:r w:rsidRPr="007D0E7F">
        <w:rPr>
          <w:b/>
          <w:i/>
          <w:lang w:val="en-US" w:eastAsia="cs-CZ"/>
        </w:rPr>
        <w:t xml:space="preserve"> </w:t>
      </w:r>
      <w:r w:rsidR="005823DA" w:rsidRPr="007D0E7F">
        <w:rPr>
          <w:b/>
          <w:i/>
          <w:lang w:val="en-US" w:eastAsia="cs-CZ"/>
        </w:rPr>
        <w:t>(</w:t>
      </w:r>
      <w:r w:rsidR="005823DA" w:rsidRPr="007D0E7F">
        <w:rPr>
          <w:i/>
          <w:lang w:val="en-US" w:eastAsia="cs-CZ"/>
        </w:rPr>
        <w:t>Dept. of Water Quality, Czech Hydrometeorological Institute)</w:t>
      </w:r>
      <w:r w:rsidR="005823DA" w:rsidRPr="007D0E7F">
        <w:rPr>
          <w:b/>
          <w:color w:val="000000" w:themeColor="text1"/>
          <w:lang w:val="en-US" w:eastAsia="cs-CZ"/>
        </w:rPr>
        <w:t xml:space="preserve">: </w:t>
      </w:r>
      <w:r w:rsidRPr="007D0E7F">
        <w:rPr>
          <w:b/>
          <w:color w:val="000000" w:themeColor="text1"/>
          <w:lang w:val="en-US" w:eastAsia="cs-CZ"/>
        </w:rPr>
        <w:t>„</w:t>
      </w:r>
      <w:r w:rsidR="005823DA" w:rsidRPr="007D0E7F">
        <w:rPr>
          <w:b/>
          <w:color w:val="000000" w:themeColor="text1"/>
          <w:lang w:val="en-US" w:eastAsia="cs-CZ"/>
        </w:rPr>
        <w:t>Quality of ground and surface water in the Czech Republic, its trends and developments”</w:t>
      </w:r>
    </w:p>
    <w:p w:rsidR="00201925" w:rsidRPr="007D0E7F" w:rsidRDefault="00201925" w:rsidP="009C3206">
      <w:pPr>
        <w:jc w:val="both"/>
        <w:rPr>
          <w:b/>
          <w:lang w:val="en-US"/>
        </w:rPr>
      </w:pPr>
    </w:p>
    <w:p w:rsidR="005823DA" w:rsidRPr="007D0E7F" w:rsidRDefault="00201925" w:rsidP="009C3206">
      <w:pPr>
        <w:suppressAutoHyphens w:val="0"/>
        <w:spacing w:after="120"/>
        <w:jc w:val="both"/>
        <w:rPr>
          <w:lang w:val="en-US" w:eastAsia="cs-CZ"/>
        </w:rPr>
      </w:pPr>
      <w:r w:rsidRPr="007D0E7F">
        <w:rPr>
          <w:b/>
          <w:lang w:val="en-US" w:eastAsia="cs-CZ"/>
        </w:rPr>
        <w:t>Jaroslav Žák</w:t>
      </w:r>
      <w:r w:rsidR="009C3206" w:rsidRPr="007D0E7F">
        <w:rPr>
          <w:b/>
          <w:lang w:val="en-US" w:eastAsia="cs-CZ"/>
        </w:rPr>
        <w:t>,</w:t>
      </w:r>
      <w:r w:rsidR="009C3206" w:rsidRPr="007D0E7F">
        <w:rPr>
          <w:b/>
          <w:i/>
          <w:lang w:val="en-US" w:eastAsia="cs-CZ"/>
        </w:rPr>
        <w:t xml:space="preserve"> </w:t>
      </w:r>
      <w:r w:rsidR="005823DA" w:rsidRPr="007D0E7F">
        <w:rPr>
          <w:i/>
          <w:lang w:val="en-US" w:eastAsia="cs-CZ"/>
        </w:rPr>
        <w:t xml:space="preserve">(Ground Water Protection, </w:t>
      </w:r>
      <w:r w:rsidR="00464644" w:rsidRPr="007D0E7F">
        <w:rPr>
          <w:i/>
          <w:lang w:val="en-US" w:eastAsia="cs-CZ"/>
        </w:rPr>
        <w:t>Ltd.</w:t>
      </w:r>
      <w:r w:rsidR="005823DA" w:rsidRPr="007D0E7F">
        <w:rPr>
          <w:b/>
          <w:i/>
          <w:lang w:val="en-US" w:eastAsia="cs-CZ"/>
        </w:rPr>
        <w:t>)</w:t>
      </w:r>
      <w:r w:rsidR="00E506DC" w:rsidRPr="007D0E7F">
        <w:rPr>
          <w:lang w:val="en-US" w:eastAsia="cs-CZ"/>
        </w:rPr>
        <w:t>:</w:t>
      </w:r>
      <w:r w:rsidRPr="007D0E7F">
        <w:rPr>
          <w:lang w:val="en-US" w:eastAsia="cs-CZ"/>
        </w:rPr>
        <w:t xml:space="preserve"> </w:t>
      </w:r>
      <w:r w:rsidR="00E506DC" w:rsidRPr="007D0E7F">
        <w:rPr>
          <w:lang w:val="en-US" w:eastAsia="cs-CZ"/>
        </w:rPr>
        <w:t>„</w:t>
      </w:r>
      <w:r w:rsidR="005823DA" w:rsidRPr="007D0E7F">
        <w:rPr>
          <w:b/>
          <w:lang w:val="en-US" w:eastAsia="cs-CZ"/>
        </w:rPr>
        <w:t xml:space="preserve">Old </w:t>
      </w:r>
      <w:r w:rsidR="00DC08C2" w:rsidRPr="007D0E7F">
        <w:rPr>
          <w:b/>
          <w:lang w:val="en-US" w:eastAsia="cs-CZ"/>
        </w:rPr>
        <w:t>e</w:t>
      </w:r>
      <w:r w:rsidR="005823DA" w:rsidRPr="007D0E7F">
        <w:rPr>
          <w:b/>
          <w:lang w:val="en-US" w:eastAsia="cs-CZ"/>
        </w:rPr>
        <w:t xml:space="preserve">cological </w:t>
      </w:r>
      <w:r w:rsidR="00DC08C2" w:rsidRPr="007D0E7F">
        <w:rPr>
          <w:b/>
          <w:lang w:val="en-US" w:eastAsia="cs-CZ"/>
        </w:rPr>
        <w:t>l</w:t>
      </w:r>
      <w:r w:rsidR="005823DA" w:rsidRPr="007D0E7F">
        <w:rPr>
          <w:b/>
          <w:lang w:val="en-US" w:eastAsia="cs-CZ"/>
        </w:rPr>
        <w:t>oads, their origin and potential danger - possible means of their decontamination”</w:t>
      </w:r>
    </w:p>
    <w:p w:rsidR="00201925" w:rsidRPr="007D0E7F" w:rsidRDefault="00201925" w:rsidP="00201925">
      <w:pPr>
        <w:rPr>
          <w:i/>
          <w:lang w:val="en-US" w:eastAsia="cs-CZ"/>
        </w:rPr>
      </w:pPr>
    </w:p>
    <w:p w:rsidR="00201925" w:rsidRPr="007D0E7F" w:rsidRDefault="00201925" w:rsidP="00092C91">
      <w:pPr>
        <w:suppressAutoHyphens w:val="0"/>
        <w:spacing w:after="120"/>
        <w:jc w:val="both"/>
        <w:rPr>
          <w:b/>
          <w:color w:val="000000" w:themeColor="text1"/>
          <w:lang w:val="en-US" w:eastAsia="cs-CZ"/>
        </w:rPr>
      </w:pPr>
      <w:r w:rsidRPr="007D0E7F">
        <w:rPr>
          <w:b/>
          <w:lang w:val="en-US" w:eastAsia="cs-CZ"/>
        </w:rPr>
        <w:t xml:space="preserve">Petr Stejskal, </w:t>
      </w:r>
      <w:r w:rsidR="00DC08C2" w:rsidRPr="007D0E7F">
        <w:rPr>
          <w:i/>
          <w:lang w:val="en-US" w:eastAsia="cs-CZ"/>
        </w:rPr>
        <w:t>(State Environmental Fund)</w:t>
      </w:r>
      <w:r w:rsidR="009C3206" w:rsidRPr="007D0E7F">
        <w:rPr>
          <w:i/>
          <w:lang w:val="en-US" w:eastAsia="cs-CZ"/>
        </w:rPr>
        <w:t>:</w:t>
      </w:r>
      <w:r w:rsidR="009C3206" w:rsidRPr="007D0E7F">
        <w:rPr>
          <w:lang w:val="en-US" w:eastAsia="cs-CZ"/>
        </w:rPr>
        <w:t xml:space="preserve"> „</w:t>
      </w:r>
      <w:r w:rsidRPr="007D0E7F">
        <w:rPr>
          <w:b/>
          <w:color w:val="000000" w:themeColor="text1"/>
          <w:lang w:val="en-US" w:eastAsia="cs-CZ"/>
        </w:rPr>
        <w:t>F</w:t>
      </w:r>
      <w:r w:rsidR="00DC08C2" w:rsidRPr="007D0E7F">
        <w:rPr>
          <w:b/>
          <w:color w:val="000000" w:themeColor="text1"/>
          <w:lang w:val="en-US" w:eastAsia="cs-CZ"/>
        </w:rPr>
        <w:t>inancing of decontamination of old ecological loads</w:t>
      </w:r>
      <w:r w:rsidRPr="007D0E7F">
        <w:rPr>
          <w:b/>
          <w:color w:val="000000" w:themeColor="text1"/>
          <w:lang w:val="en-US" w:eastAsia="cs-CZ"/>
        </w:rPr>
        <w:t xml:space="preserve"> – </w:t>
      </w:r>
      <w:r w:rsidR="007D0E7F">
        <w:rPr>
          <w:b/>
          <w:color w:val="000000" w:themeColor="text1"/>
          <w:lang w:val="en-US" w:eastAsia="cs-CZ"/>
        </w:rPr>
        <w:t xml:space="preserve">financing </w:t>
      </w:r>
      <w:r w:rsidR="00DC08C2" w:rsidRPr="007D0E7F">
        <w:rPr>
          <w:b/>
          <w:color w:val="000000" w:themeColor="text1"/>
          <w:lang w:val="en-US" w:eastAsia="cs-CZ"/>
        </w:rPr>
        <w:t>possibilities for communities</w:t>
      </w:r>
      <w:r w:rsidR="00E25FA4" w:rsidRPr="007D0E7F">
        <w:rPr>
          <w:b/>
          <w:color w:val="000000" w:themeColor="text1"/>
          <w:lang w:val="en-US" w:eastAsia="cs-CZ"/>
        </w:rPr>
        <w:t>“</w:t>
      </w:r>
    </w:p>
    <w:p w:rsidR="00201925" w:rsidRPr="007D0E7F" w:rsidRDefault="00201925" w:rsidP="00092C91">
      <w:pPr>
        <w:suppressAutoHyphens w:val="0"/>
        <w:spacing w:after="120"/>
        <w:jc w:val="both"/>
        <w:rPr>
          <w:b/>
          <w:lang w:val="en-US" w:eastAsia="cs-CZ"/>
        </w:rPr>
      </w:pPr>
    </w:p>
    <w:p w:rsidR="00DC08C2" w:rsidRPr="007D0E7F" w:rsidRDefault="00201925" w:rsidP="00E25FA4">
      <w:pPr>
        <w:suppressAutoHyphens w:val="0"/>
        <w:spacing w:after="120"/>
        <w:jc w:val="both"/>
        <w:rPr>
          <w:lang w:val="en-US" w:eastAsia="cs-CZ"/>
        </w:rPr>
      </w:pPr>
      <w:r w:rsidRPr="007D0E7F">
        <w:rPr>
          <w:b/>
          <w:lang w:val="en-US" w:eastAsia="cs-CZ"/>
        </w:rPr>
        <w:t xml:space="preserve">Zbyněk Vencelides, </w:t>
      </w:r>
      <w:r w:rsidR="00DC08C2" w:rsidRPr="007D0E7F">
        <w:rPr>
          <w:i/>
          <w:lang w:val="en-US" w:eastAsia="cs-CZ"/>
        </w:rPr>
        <w:t xml:space="preserve">(Ground Water Protection, </w:t>
      </w:r>
      <w:r w:rsidR="00464644" w:rsidRPr="007D0E7F">
        <w:rPr>
          <w:i/>
          <w:lang w:val="en-US" w:eastAsia="cs-CZ"/>
        </w:rPr>
        <w:t>Ltd.</w:t>
      </w:r>
      <w:r w:rsidR="00DC08C2" w:rsidRPr="007D0E7F">
        <w:rPr>
          <w:b/>
          <w:i/>
          <w:lang w:val="en-US" w:eastAsia="cs-CZ"/>
        </w:rPr>
        <w:t>)</w:t>
      </w:r>
      <w:r w:rsidR="00DC08C2" w:rsidRPr="007D0E7F">
        <w:rPr>
          <w:lang w:val="en-US" w:eastAsia="cs-CZ"/>
        </w:rPr>
        <w:t xml:space="preserve">: </w:t>
      </w:r>
      <w:r w:rsidR="00DC08C2" w:rsidRPr="007D0E7F">
        <w:rPr>
          <w:b/>
          <w:lang w:val="en-US" w:eastAsia="cs-CZ"/>
        </w:rPr>
        <w:t>“Risks arising from neglecting old ecological loads, their influence on ecosystems and ground water and possible negative impacts in future”</w:t>
      </w:r>
    </w:p>
    <w:p w:rsidR="00201925" w:rsidRPr="007D0E7F" w:rsidRDefault="00201925" w:rsidP="00201925">
      <w:pPr>
        <w:rPr>
          <w:i/>
          <w:lang w:val="en-US" w:eastAsia="cs-CZ"/>
        </w:rPr>
      </w:pPr>
    </w:p>
    <w:p w:rsidR="00F10B0B" w:rsidRPr="007D0E7F" w:rsidRDefault="00201925" w:rsidP="00537503">
      <w:pPr>
        <w:suppressAutoHyphens w:val="0"/>
        <w:spacing w:after="120"/>
        <w:jc w:val="both"/>
        <w:rPr>
          <w:color w:val="000000" w:themeColor="text1"/>
          <w:lang w:val="en-US" w:eastAsia="cs-CZ"/>
        </w:rPr>
      </w:pPr>
      <w:r w:rsidRPr="007D0E7F">
        <w:rPr>
          <w:b/>
          <w:lang w:val="en-US" w:eastAsia="cs-CZ"/>
        </w:rPr>
        <w:t xml:space="preserve">Petra Najmanová, </w:t>
      </w:r>
      <w:r w:rsidR="00F10B0B" w:rsidRPr="007D0E7F">
        <w:rPr>
          <w:i/>
          <w:lang w:val="en-US" w:eastAsia="cs-CZ"/>
        </w:rPr>
        <w:t>(General directorate of Fire and Rescue Service, Prague)</w:t>
      </w:r>
      <w:r w:rsidR="00092C91" w:rsidRPr="007D0E7F">
        <w:rPr>
          <w:i/>
          <w:lang w:val="en-US" w:eastAsia="cs-CZ"/>
        </w:rPr>
        <w:t>:</w:t>
      </w:r>
      <w:r w:rsidR="00092C91" w:rsidRPr="007D0E7F">
        <w:rPr>
          <w:lang w:val="en-US" w:eastAsia="cs-CZ"/>
        </w:rPr>
        <w:t xml:space="preserve"> </w:t>
      </w:r>
      <w:r w:rsidR="00092C91" w:rsidRPr="007D0E7F">
        <w:rPr>
          <w:b/>
          <w:color w:val="000000" w:themeColor="text1"/>
          <w:lang w:val="en-US" w:eastAsia="cs-CZ"/>
        </w:rPr>
        <w:t>„</w:t>
      </w:r>
      <w:r w:rsidR="00F10B0B" w:rsidRPr="007D0E7F">
        <w:rPr>
          <w:b/>
          <w:color w:val="000000" w:themeColor="text1"/>
          <w:lang w:val="en-US" w:eastAsia="cs-CZ"/>
        </w:rPr>
        <w:t>Role of Fire and Rescue Service in events connected with occurrence of dangerous substances”</w:t>
      </w:r>
    </w:p>
    <w:p w:rsidR="00B9623D" w:rsidRPr="007D0E7F" w:rsidRDefault="00B9623D" w:rsidP="00B9623D">
      <w:pPr>
        <w:rPr>
          <w:i/>
          <w:lang w:val="en-US" w:eastAsia="cs-CZ"/>
        </w:rPr>
      </w:pPr>
    </w:p>
    <w:p w:rsidR="00464644" w:rsidRPr="007D0E7F" w:rsidRDefault="00201925" w:rsidP="00C47F86">
      <w:pPr>
        <w:suppressAutoHyphens w:val="0"/>
        <w:spacing w:after="120"/>
        <w:jc w:val="both"/>
        <w:rPr>
          <w:color w:val="000000" w:themeColor="text1"/>
          <w:lang w:val="en-US" w:eastAsia="cs-CZ"/>
        </w:rPr>
      </w:pPr>
      <w:r w:rsidRPr="007D0E7F">
        <w:rPr>
          <w:b/>
          <w:color w:val="000000" w:themeColor="text1"/>
          <w:lang w:val="en-US" w:eastAsia="cs-CZ"/>
        </w:rPr>
        <w:t>Monika Sára Lindová,</w:t>
      </w:r>
      <w:r w:rsidRPr="007D0E7F">
        <w:rPr>
          <w:b/>
          <w:i/>
          <w:color w:val="000000" w:themeColor="text1"/>
          <w:lang w:val="en-US" w:eastAsia="cs-CZ"/>
        </w:rPr>
        <w:t xml:space="preserve"> </w:t>
      </w:r>
      <w:r w:rsidR="00464644" w:rsidRPr="007D0E7F">
        <w:rPr>
          <w:b/>
          <w:i/>
          <w:color w:val="000000" w:themeColor="text1"/>
          <w:lang w:val="en-US" w:eastAsia="cs-CZ"/>
        </w:rPr>
        <w:t>(</w:t>
      </w:r>
      <w:r w:rsidR="00464644" w:rsidRPr="007D0E7F">
        <w:rPr>
          <w:i/>
          <w:lang w:val="en-US"/>
        </w:rPr>
        <w:t xml:space="preserve">Dept. of Crisis management, </w:t>
      </w:r>
      <w:r w:rsidR="00464644" w:rsidRPr="007D0E7F">
        <w:rPr>
          <w:rStyle w:val="st1"/>
          <w:i/>
          <w:lang w:val="en-US"/>
        </w:rPr>
        <w:t>Municipal District Authority,</w:t>
      </w:r>
      <w:r w:rsidR="00464644" w:rsidRPr="007D0E7F">
        <w:rPr>
          <w:i/>
          <w:lang w:val="en-US"/>
        </w:rPr>
        <w:t xml:space="preserve"> Prague 6): </w:t>
      </w:r>
      <w:r w:rsidR="00092C91" w:rsidRPr="007D0E7F">
        <w:rPr>
          <w:b/>
          <w:color w:val="000000" w:themeColor="text1"/>
          <w:lang w:val="en-US" w:eastAsia="cs-CZ"/>
        </w:rPr>
        <w:t>„</w:t>
      </w:r>
      <w:r w:rsidR="00464644" w:rsidRPr="007D0E7F">
        <w:rPr>
          <w:b/>
          <w:color w:val="000000" w:themeColor="text1"/>
          <w:lang w:val="en-US" w:eastAsia="cs-CZ"/>
        </w:rPr>
        <w:t>Recent contamination of drinking water in Bubene</w:t>
      </w:r>
      <w:r w:rsidR="00655EAC" w:rsidRPr="007D0E7F">
        <w:rPr>
          <w:b/>
          <w:color w:val="000000" w:themeColor="text1"/>
          <w:lang w:val="en-US" w:eastAsia="cs-CZ"/>
        </w:rPr>
        <w:t>č</w:t>
      </w:r>
      <w:r w:rsidR="00464644" w:rsidRPr="007D0E7F">
        <w:rPr>
          <w:b/>
          <w:color w:val="000000" w:themeColor="text1"/>
          <w:lang w:val="en-US" w:eastAsia="cs-CZ"/>
        </w:rPr>
        <w:t xml:space="preserve"> and Dejvice districts”</w:t>
      </w:r>
    </w:p>
    <w:p w:rsidR="00B9623D" w:rsidRPr="007D0E7F" w:rsidRDefault="00B9623D" w:rsidP="00B9623D">
      <w:pPr>
        <w:rPr>
          <w:rFonts w:ascii="Century Gothic" w:hAnsi="Century Gothic" w:cs="Century Gothic"/>
          <w:i/>
          <w:color w:val="000000"/>
          <w:lang w:val="en-US"/>
        </w:rPr>
      </w:pPr>
    </w:p>
    <w:p w:rsidR="00655EAC" w:rsidRPr="007D0E7F" w:rsidRDefault="00201925" w:rsidP="000F2357">
      <w:pPr>
        <w:suppressAutoHyphens w:val="0"/>
        <w:spacing w:after="120"/>
        <w:jc w:val="both"/>
        <w:rPr>
          <w:b/>
          <w:color w:val="000000" w:themeColor="text1"/>
          <w:lang w:val="en-US" w:eastAsia="cs-CZ"/>
        </w:rPr>
      </w:pPr>
      <w:r w:rsidRPr="007D0E7F">
        <w:rPr>
          <w:b/>
          <w:lang w:val="en-US" w:eastAsia="cs-CZ"/>
        </w:rPr>
        <w:t xml:space="preserve">Matěj Čermák, </w:t>
      </w:r>
      <w:r w:rsidR="00655EAC" w:rsidRPr="007D0E7F">
        <w:rPr>
          <w:i/>
          <w:kern w:val="0"/>
          <w:lang w:val="en-US" w:eastAsia="cs-CZ"/>
        </w:rPr>
        <w:t>Dept. of Epidemiology, Prague City Health Station:</w:t>
      </w:r>
      <w:r w:rsidR="00655EAC" w:rsidRPr="007D0E7F">
        <w:rPr>
          <w:kern w:val="0"/>
          <w:lang w:val="en-US" w:eastAsia="cs-CZ"/>
        </w:rPr>
        <w:t xml:space="preserve"> </w:t>
      </w:r>
      <w:r w:rsidR="00092C91" w:rsidRPr="007D0E7F">
        <w:rPr>
          <w:b/>
          <w:color w:val="000000" w:themeColor="text1"/>
          <w:lang w:val="en-US" w:eastAsia="cs-CZ"/>
        </w:rPr>
        <w:t>„</w:t>
      </w:r>
      <w:r w:rsidR="00655EAC" w:rsidRPr="007D0E7F">
        <w:rPr>
          <w:b/>
          <w:color w:val="000000" w:themeColor="text1"/>
          <w:lang w:val="en-US" w:eastAsia="cs-CZ"/>
        </w:rPr>
        <w:t>Hygienic problems of drinking water contamination”</w:t>
      </w:r>
    </w:p>
    <w:p w:rsidR="00201925" w:rsidRPr="007D0E7F" w:rsidRDefault="00201925" w:rsidP="00201925">
      <w:pPr>
        <w:tabs>
          <w:tab w:val="left" w:pos="0"/>
        </w:tabs>
        <w:rPr>
          <w:b/>
          <w:lang w:val="en-US"/>
        </w:rPr>
      </w:pPr>
    </w:p>
    <w:p w:rsidR="00655EAC" w:rsidRPr="007D0E7F" w:rsidRDefault="00092C91" w:rsidP="007D0E7F">
      <w:pPr>
        <w:jc w:val="both"/>
        <w:rPr>
          <w:b/>
          <w:kern w:val="0"/>
          <w:lang w:val="en-US" w:eastAsia="cs-CZ"/>
        </w:rPr>
      </w:pPr>
      <w:r w:rsidRPr="007D0E7F">
        <w:rPr>
          <w:b/>
          <w:lang w:val="en-US"/>
        </w:rPr>
        <w:t>Zdena Jágrová</w:t>
      </w:r>
      <w:r w:rsidRPr="007D0E7F">
        <w:rPr>
          <w:b/>
          <w:i/>
          <w:lang w:val="en-US"/>
        </w:rPr>
        <w:t>,</w:t>
      </w:r>
      <w:r w:rsidRPr="007D0E7F">
        <w:rPr>
          <w:b/>
          <w:lang w:val="en-US"/>
        </w:rPr>
        <w:t xml:space="preserve"> </w:t>
      </w:r>
      <w:r w:rsidR="00655EAC" w:rsidRPr="007D0E7F">
        <w:rPr>
          <w:i/>
          <w:kern w:val="0"/>
          <w:lang w:val="en-US" w:eastAsia="cs-CZ"/>
        </w:rPr>
        <w:t>Dept. of Epidemiology, Prague City Health Station:</w:t>
      </w:r>
      <w:r w:rsidR="00655EAC" w:rsidRPr="007D0E7F">
        <w:rPr>
          <w:kern w:val="0"/>
          <w:lang w:val="en-US" w:eastAsia="cs-CZ"/>
        </w:rPr>
        <w:t xml:space="preserve"> </w:t>
      </w:r>
      <w:r w:rsidR="00655EAC" w:rsidRPr="007D0E7F">
        <w:rPr>
          <w:b/>
          <w:kern w:val="0"/>
          <w:lang w:val="en-US" w:eastAsia="cs-CZ"/>
        </w:rPr>
        <w:t xml:space="preserve">“Accidental </w:t>
      </w:r>
      <w:r w:rsidR="007D0E7F">
        <w:rPr>
          <w:b/>
          <w:kern w:val="0"/>
          <w:lang w:val="en-US" w:eastAsia="cs-CZ"/>
        </w:rPr>
        <w:t xml:space="preserve">microbial </w:t>
      </w:r>
      <w:r w:rsidR="00655EAC" w:rsidRPr="007D0E7F">
        <w:rPr>
          <w:b/>
          <w:kern w:val="0"/>
          <w:lang w:val="en-US" w:eastAsia="cs-CZ"/>
        </w:rPr>
        <w:t>drinking water contamination in Prague”</w:t>
      </w:r>
    </w:p>
    <w:p w:rsidR="00655EAC" w:rsidRPr="007D0E7F" w:rsidRDefault="00655EAC" w:rsidP="007D0E7F">
      <w:pPr>
        <w:jc w:val="both"/>
        <w:rPr>
          <w:kern w:val="0"/>
          <w:lang w:val="en-US" w:eastAsia="cs-CZ"/>
        </w:rPr>
      </w:pPr>
    </w:p>
    <w:p w:rsidR="00655EAC" w:rsidRPr="007D0E7F" w:rsidRDefault="000F5E74" w:rsidP="007D0E7F">
      <w:pPr>
        <w:tabs>
          <w:tab w:val="left" w:pos="0"/>
        </w:tabs>
        <w:spacing w:after="120"/>
        <w:jc w:val="both"/>
        <w:rPr>
          <w:b/>
          <w:lang w:val="en-US" w:eastAsia="cs-CZ"/>
        </w:rPr>
      </w:pPr>
      <w:r w:rsidRPr="007D0E7F">
        <w:rPr>
          <w:b/>
          <w:lang w:val="en-US" w:eastAsia="cs-CZ"/>
        </w:rPr>
        <w:t xml:space="preserve">Alexander Dellamária, </w:t>
      </w:r>
      <w:r w:rsidR="00655EAC" w:rsidRPr="007D0E7F">
        <w:rPr>
          <w:i/>
          <w:lang w:val="en-US"/>
        </w:rPr>
        <w:t xml:space="preserve">(Dept. of Crisis management, </w:t>
      </w:r>
      <w:r w:rsidR="00655EAC" w:rsidRPr="007D0E7F">
        <w:rPr>
          <w:rStyle w:val="st1"/>
          <w:i/>
          <w:lang w:val="en-US"/>
        </w:rPr>
        <w:t>Municipal District Authority,</w:t>
      </w:r>
      <w:r w:rsidR="00655EAC" w:rsidRPr="007D0E7F">
        <w:rPr>
          <w:i/>
          <w:lang w:val="en-US"/>
        </w:rPr>
        <w:t xml:space="preserve"> Prague 9):</w:t>
      </w:r>
      <w:r w:rsidR="00655EAC" w:rsidRPr="007D0E7F">
        <w:rPr>
          <w:b/>
          <w:i/>
          <w:lang w:val="en-US"/>
        </w:rPr>
        <w:t xml:space="preserve"> </w:t>
      </w:r>
      <w:r w:rsidRPr="007D0E7F">
        <w:rPr>
          <w:b/>
          <w:lang w:val="en-US" w:eastAsia="cs-CZ"/>
        </w:rPr>
        <w:t>„</w:t>
      </w:r>
      <w:r w:rsidR="00655EAC" w:rsidRPr="007D0E7F">
        <w:rPr>
          <w:b/>
          <w:lang w:val="en-US" w:eastAsia="cs-CZ"/>
        </w:rPr>
        <w:t>Role of media in crises or how to spread panic”</w:t>
      </w:r>
    </w:p>
    <w:p w:rsidR="001625E6" w:rsidRPr="007D0E7F" w:rsidRDefault="001625E6" w:rsidP="003F63B0">
      <w:pPr>
        <w:tabs>
          <w:tab w:val="left" w:pos="0"/>
        </w:tabs>
        <w:jc w:val="both"/>
        <w:rPr>
          <w:i/>
          <w:color w:val="000000" w:themeColor="text1"/>
          <w:lang w:val="en-US"/>
        </w:rPr>
      </w:pPr>
    </w:p>
    <w:p w:rsidR="002832EC" w:rsidRPr="007D0E7F" w:rsidRDefault="002832EC" w:rsidP="003F63B0">
      <w:pPr>
        <w:tabs>
          <w:tab w:val="left" w:pos="0"/>
        </w:tabs>
        <w:jc w:val="both"/>
        <w:rPr>
          <w:i/>
          <w:color w:val="000000" w:themeColor="text1"/>
          <w:lang w:val="en-US"/>
        </w:rPr>
      </w:pPr>
      <w:r w:rsidRPr="007D0E7F">
        <w:rPr>
          <w:i/>
          <w:color w:val="000000" w:themeColor="text1"/>
          <w:lang w:val="en-US"/>
        </w:rPr>
        <w:t xml:space="preserve">After the discussion moderated by I. Obrusník the final conclusions were summarized by P. Vučka and I. Obrusník. Some of the comprehensive conclusions </w:t>
      </w:r>
      <w:r w:rsidR="00954031" w:rsidRPr="007D0E7F">
        <w:rPr>
          <w:i/>
          <w:color w:val="000000" w:themeColor="text1"/>
          <w:lang w:val="en-US"/>
        </w:rPr>
        <w:t xml:space="preserve">in </w:t>
      </w:r>
      <w:r w:rsidR="00D94538" w:rsidRPr="007D0E7F">
        <w:rPr>
          <w:i/>
          <w:color w:val="000000" w:themeColor="text1"/>
          <w:lang w:val="en-US"/>
        </w:rPr>
        <w:t xml:space="preserve">a </w:t>
      </w:r>
      <w:r w:rsidR="00954031" w:rsidRPr="007D0E7F">
        <w:rPr>
          <w:i/>
          <w:color w:val="000000" w:themeColor="text1"/>
          <w:lang w:val="en-US"/>
        </w:rPr>
        <w:t>shortened form are as follows</w:t>
      </w:r>
      <w:r w:rsidRPr="007D0E7F">
        <w:rPr>
          <w:i/>
          <w:color w:val="000000" w:themeColor="text1"/>
          <w:lang w:val="en-US"/>
        </w:rPr>
        <w:t>:</w:t>
      </w:r>
    </w:p>
    <w:p w:rsidR="002832EC" w:rsidRPr="007D0E7F" w:rsidRDefault="002832EC" w:rsidP="003F63B0">
      <w:pPr>
        <w:tabs>
          <w:tab w:val="left" w:pos="0"/>
        </w:tabs>
        <w:jc w:val="both"/>
        <w:rPr>
          <w:i/>
          <w:color w:val="000000" w:themeColor="text1"/>
          <w:lang w:val="en-US"/>
        </w:rPr>
      </w:pPr>
    </w:p>
    <w:p w:rsidR="006A2540" w:rsidRPr="007D0E7F" w:rsidRDefault="00D94538" w:rsidP="00954031">
      <w:pPr>
        <w:pStyle w:val="Odstavecseseznamem"/>
        <w:numPr>
          <w:ilvl w:val="0"/>
          <w:numId w:val="5"/>
        </w:numPr>
        <w:spacing w:line="300" w:lineRule="exact"/>
        <w:jc w:val="both"/>
        <w:rPr>
          <w:rFonts w:ascii="Times New Roman" w:hAnsi="Times New Roman" w:cs="Times New Roman"/>
          <w:sz w:val="24"/>
          <w:szCs w:val="24"/>
          <w:lang w:val="en-US"/>
        </w:rPr>
      </w:pPr>
      <w:r w:rsidRPr="007D0E7F">
        <w:rPr>
          <w:rFonts w:ascii="Times New Roman" w:hAnsi="Times New Roman" w:cs="Times New Roman"/>
          <w:sz w:val="24"/>
          <w:szCs w:val="24"/>
          <w:lang w:val="en-US"/>
        </w:rPr>
        <w:t>Micro pollutants</w:t>
      </w:r>
      <w:r w:rsidR="00954031" w:rsidRPr="007D0E7F">
        <w:rPr>
          <w:rFonts w:ascii="Times New Roman" w:hAnsi="Times New Roman" w:cs="Times New Roman"/>
          <w:sz w:val="24"/>
          <w:szCs w:val="24"/>
          <w:lang w:val="en-US"/>
        </w:rPr>
        <w:t xml:space="preserve"> like pesticides originating from agriculture, pharmaceutical products and other substances often penetrate through sewage and water cleaning plants</w:t>
      </w:r>
      <w:r w:rsidR="00F02796">
        <w:rPr>
          <w:rFonts w:ascii="Times New Roman" w:hAnsi="Times New Roman" w:cs="Times New Roman"/>
          <w:sz w:val="24"/>
          <w:szCs w:val="24"/>
          <w:lang w:val="en-US"/>
        </w:rPr>
        <w:t>.</w:t>
      </w:r>
      <w:r w:rsidR="00954031" w:rsidRPr="007D0E7F">
        <w:rPr>
          <w:rFonts w:ascii="Times New Roman" w:hAnsi="Times New Roman" w:cs="Times New Roman"/>
          <w:sz w:val="24"/>
          <w:szCs w:val="24"/>
          <w:lang w:val="en-US"/>
        </w:rPr>
        <w:t xml:space="preserve"> </w:t>
      </w:r>
      <w:r w:rsidR="00F02796">
        <w:rPr>
          <w:rFonts w:ascii="Times New Roman" w:hAnsi="Times New Roman" w:cs="Times New Roman"/>
          <w:sz w:val="24"/>
          <w:szCs w:val="24"/>
          <w:lang w:val="en-US"/>
        </w:rPr>
        <w:t>T</w:t>
      </w:r>
      <w:r w:rsidR="00954031" w:rsidRPr="007D0E7F">
        <w:rPr>
          <w:rFonts w:ascii="Times New Roman" w:hAnsi="Times New Roman" w:cs="Times New Roman"/>
          <w:sz w:val="24"/>
          <w:szCs w:val="24"/>
          <w:lang w:val="en-US"/>
        </w:rPr>
        <w:t>his important and relatively new problem should be solved more effectively.</w:t>
      </w:r>
    </w:p>
    <w:p w:rsidR="00954031" w:rsidRPr="007D0E7F" w:rsidRDefault="00954031" w:rsidP="00954031">
      <w:pPr>
        <w:pStyle w:val="Odstavecseseznamem"/>
        <w:numPr>
          <w:ilvl w:val="0"/>
          <w:numId w:val="5"/>
        </w:numPr>
        <w:spacing w:line="300" w:lineRule="exact"/>
        <w:jc w:val="both"/>
        <w:rPr>
          <w:rFonts w:ascii="Times New Roman" w:hAnsi="Times New Roman" w:cs="Times New Roman"/>
          <w:sz w:val="24"/>
          <w:szCs w:val="24"/>
          <w:lang w:val="en-US"/>
        </w:rPr>
      </w:pPr>
      <w:r w:rsidRPr="007D0E7F">
        <w:rPr>
          <w:rFonts w:ascii="Times New Roman" w:hAnsi="Times New Roman" w:cs="Times New Roman"/>
          <w:sz w:val="24"/>
          <w:szCs w:val="24"/>
          <w:lang w:val="en-US" w:eastAsia="cs-CZ"/>
        </w:rPr>
        <w:t>Old ecological loads</w:t>
      </w:r>
      <w:r w:rsidR="00EB0E69" w:rsidRPr="007D0E7F">
        <w:rPr>
          <w:rFonts w:ascii="Times New Roman" w:hAnsi="Times New Roman" w:cs="Times New Roman"/>
          <w:sz w:val="24"/>
          <w:szCs w:val="24"/>
          <w:lang w:val="en-US" w:eastAsia="cs-CZ"/>
        </w:rPr>
        <w:t xml:space="preserve"> (OEL</w:t>
      </w:r>
      <w:r w:rsidR="00F02796">
        <w:rPr>
          <w:rFonts w:ascii="Times New Roman" w:hAnsi="Times New Roman" w:cs="Times New Roman"/>
          <w:sz w:val="24"/>
          <w:szCs w:val="24"/>
          <w:lang w:val="en-US" w:eastAsia="cs-CZ"/>
        </w:rPr>
        <w:t>s</w:t>
      </w:r>
      <w:r w:rsidR="00EB0E69" w:rsidRPr="007D0E7F">
        <w:rPr>
          <w:rFonts w:ascii="Times New Roman" w:hAnsi="Times New Roman" w:cs="Times New Roman"/>
          <w:sz w:val="24"/>
          <w:szCs w:val="24"/>
          <w:lang w:val="en-US" w:eastAsia="cs-CZ"/>
        </w:rPr>
        <w:t xml:space="preserve">) are heavy contaminations of water originating from improper handling with dangerous substances in the past (oil products, pesticides, PCB, heavy metals, etc.). </w:t>
      </w:r>
      <w:r w:rsidR="00F02796">
        <w:rPr>
          <w:rFonts w:ascii="Times New Roman" w:hAnsi="Times New Roman" w:cs="Times New Roman"/>
          <w:sz w:val="24"/>
          <w:szCs w:val="24"/>
          <w:lang w:val="en-US" w:eastAsia="cs-CZ"/>
        </w:rPr>
        <w:t xml:space="preserve">Nowadays, only </w:t>
      </w:r>
      <w:r w:rsidR="00F02796" w:rsidRPr="007D0E7F">
        <w:rPr>
          <w:rFonts w:ascii="Times New Roman" w:hAnsi="Times New Roman" w:cs="Times New Roman"/>
          <w:sz w:val="24"/>
          <w:szCs w:val="24"/>
          <w:lang w:val="en-US" w:eastAsia="cs-CZ"/>
        </w:rPr>
        <w:t>OELs produced before 1990 year</w:t>
      </w:r>
      <w:r w:rsidR="00F02796" w:rsidRPr="007D0E7F">
        <w:rPr>
          <w:rFonts w:ascii="Times New Roman" w:hAnsi="Times New Roman" w:cs="Times New Roman"/>
          <w:sz w:val="24"/>
          <w:szCs w:val="24"/>
          <w:lang w:val="en-US" w:eastAsia="cs-CZ"/>
        </w:rPr>
        <w:t xml:space="preserve"> </w:t>
      </w:r>
      <w:r w:rsidR="00F02796">
        <w:rPr>
          <w:rFonts w:ascii="Times New Roman" w:hAnsi="Times New Roman" w:cs="Times New Roman"/>
          <w:sz w:val="24"/>
          <w:szCs w:val="24"/>
          <w:lang w:val="en-US" w:eastAsia="cs-CZ"/>
        </w:rPr>
        <w:t>could be o</w:t>
      </w:r>
      <w:r w:rsidR="00EB0E69" w:rsidRPr="007D0E7F">
        <w:rPr>
          <w:rFonts w:ascii="Times New Roman" w:hAnsi="Times New Roman" w:cs="Times New Roman"/>
          <w:sz w:val="24"/>
          <w:szCs w:val="24"/>
          <w:lang w:val="en-US" w:eastAsia="cs-CZ"/>
        </w:rPr>
        <w:t xml:space="preserve">fficially recognized </w:t>
      </w:r>
      <w:r w:rsidR="00F02796">
        <w:rPr>
          <w:rFonts w:ascii="Times New Roman" w:hAnsi="Times New Roman" w:cs="Times New Roman"/>
          <w:sz w:val="24"/>
          <w:szCs w:val="24"/>
          <w:lang w:val="en-US" w:eastAsia="cs-CZ"/>
        </w:rPr>
        <w:t>and their decontamination financed by the state</w:t>
      </w:r>
      <w:r w:rsidR="00EB0E69" w:rsidRPr="007D0E7F">
        <w:rPr>
          <w:rFonts w:ascii="Times New Roman" w:hAnsi="Times New Roman" w:cs="Times New Roman"/>
          <w:sz w:val="24"/>
          <w:szCs w:val="24"/>
          <w:lang w:val="en-US" w:eastAsia="cs-CZ"/>
        </w:rPr>
        <w:t>.</w:t>
      </w:r>
    </w:p>
    <w:p w:rsidR="00EB0E69" w:rsidRPr="007D0E7F" w:rsidRDefault="00EB0E69" w:rsidP="00954031">
      <w:pPr>
        <w:pStyle w:val="Odstavecseseznamem"/>
        <w:numPr>
          <w:ilvl w:val="0"/>
          <w:numId w:val="5"/>
        </w:numPr>
        <w:spacing w:line="300" w:lineRule="exact"/>
        <w:jc w:val="both"/>
        <w:rPr>
          <w:rFonts w:ascii="Times New Roman" w:hAnsi="Times New Roman" w:cs="Times New Roman"/>
          <w:sz w:val="24"/>
          <w:szCs w:val="24"/>
          <w:lang w:val="en-US"/>
        </w:rPr>
      </w:pPr>
      <w:r w:rsidRPr="007D0E7F">
        <w:rPr>
          <w:rFonts w:ascii="Times New Roman" w:hAnsi="Times New Roman" w:cs="Times New Roman"/>
          <w:sz w:val="24"/>
          <w:szCs w:val="24"/>
          <w:lang w:val="en-US"/>
        </w:rPr>
        <w:t xml:space="preserve">There are many reasons for production of OELs like absence of will to solve </w:t>
      </w:r>
      <w:r w:rsidR="00F02796">
        <w:rPr>
          <w:rFonts w:ascii="Times New Roman" w:hAnsi="Times New Roman" w:cs="Times New Roman"/>
          <w:sz w:val="24"/>
          <w:szCs w:val="24"/>
          <w:lang w:val="en-US"/>
        </w:rPr>
        <w:t>such sources of contamination</w:t>
      </w:r>
      <w:r w:rsidRPr="007D0E7F">
        <w:rPr>
          <w:rFonts w:ascii="Times New Roman" w:hAnsi="Times New Roman" w:cs="Times New Roman"/>
          <w:sz w:val="24"/>
          <w:szCs w:val="24"/>
          <w:lang w:val="en-US"/>
        </w:rPr>
        <w:t xml:space="preserve">, ownership relations, underestimation of </w:t>
      </w:r>
      <w:r w:rsidR="00F02796">
        <w:rPr>
          <w:rFonts w:ascii="Times New Roman" w:hAnsi="Times New Roman" w:cs="Times New Roman"/>
          <w:sz w:val="24"/>
          <w:szCs w:val="24"/>
          <w:lang w:val="en-US"/>
        </w:rPr>
        <w:t xml:space="preserve">overall </w:t>
      </w:r>
      <w:r w:rsidRPr="007D0E7F">
        <w:rPr>
          <w:rFonts w:ascii="Times New Roman" w:hAnsi="Times New Roman" w:cs="Times New Roman"/>
          <w:sz w:val="24"/>
          <w:szCs w:val="24"/>
          <w:lang w:val="en-US"/>
        </w:rPr>
        <w:t>situation</w:t>
      </w:r>
      <w:r w:rsidR="00F02796">
        <w:rPr>
          <w:rFonts w:ascii="Times New Roman" w:hAnsi="Times New Roman" w:cs="Times New Roman"/>
          <w:sz w:val="24"/>
          <w:szCs w:val="24"/>
          <w:lang w:val="en-US"/>
        </w:rPr>
        <w:t xml:space="preserve"> as well as a</w:t>
      </w:r>
      <w:r w:rsidRPr="007D0E7F">
        <w:rPr>
          <w:rFonts w:ascii="Times New Roman" w:hAnsi="Times New Roman" w:cs="Times New Roman"/>
          <w:sz w:val="24"/>
          <w:szCs w:val="24"/>
          <w:lang w:val="en-US"/>
        </w:rPr>
        <w:t xml:space="preserve"> privatization and changes of legislation in the past</w:t>
      </w:r>
      <w:r w:rsidR="00F02796">
        <w:rPr>
          <w:rFonts w:ascii="Times New Roman" w:hAnsi="Times New Roman" w:cs="Times New Roman"/>
          <w:sz w:val="24"/>
          <w:szCs w:val="24"/>
          <w:lang w:val="en-US"/>
        </w:rPr>
        <w:t>.</w:t>
      </w:r>
      <w:r w:rsidR="00D94538" w:rsidRPr="007D0E7F">
        <w:rPr>
          <w:rFonts w:ascii="Times New Roman" w:hAnsi="Times New Roman" w:cs="Times New Roman"/>
          <w:sz w:val="24"/>
          <w:szCs w:val="24"/>
          <w:lang w:val="en-US"/>
        </w:rPr>
        <w:t xml:space="preserve"> </w:t>
      </w:r>
      <w:r w:rsidR="00F02796">
        <w:rPr>
          <w:rFonts w:ascii="Times New Roman" w:hAnsi="Times New Roman" w:cs="Times New Roman"/>
          <w:sz w:val="24"/>
          <w:szCs w:val="24"/>
          <w:lang w:val="en-US"/>
        </w:rPr>
        <w:t>The s</w:t>
      </w:r>
      <w:r w:rsidR="00D94538" w:rsidRPr="007D0E7F">
        <w:rPr>
          <w:rFonts w:ascii="Times New Roman" w:hAnsi="Times New Roman" w:cs="Times New Roman"/>
          <w:sz w:val="24"/>
          <w:szCs w:val="24"/>
          <w:lang w:val="en-US"/>
        </w:rPr>
        <w:t xml:space="preserve">upport of disposal of OELs from a special state funding finished in 2005 year and </w:t>
      </w:r>
      <w:r w:rsidR="00F02796">
        <w:rPr>
          <w:rFonts w:ascii="Times New Roman" w:hAnsi="Times New Roman" w:cs="Times New Roman"/>
          <w:sz w:val="24"/>
          <w:szCs w:val="24"/>
          <w:lang w:val="en-US"/>
        </w:rPr>
        <w:t xml:space="preserve">better-defined </w:t>
      </w:r>
      <w:r w:rsidR="00D94538" w:rsidRPr="007D0E7F">
        <w:rPr>
          <w:rFonts w:ascii="Times New Roman" w:hAnsi="Times New Roman" w:cs="Times New Roman"/>
          <w:sz w:val="24"/>
          <w:szCs w:val="24"/>
          <w:lang w:val="en-US"/>
        </w:rPr>
        <w:t>responsibilities of handling this problem are insufficiently clear now.</w:t>
      </w:r>
    </w:p>
    <w:p w:rsidR="00D94538" w:rsidRPr="007D0E7F" w:rsidRDefault="00D94538" w:rsidP="00954031">
      <w:pPr>
        <w:pStyle w:val="Odstavecseseznamem"/>
        <w:numPr>
          <w:ilvl w:val="0"/>
          <w:numId w:val="5"/>
        </w:numPr>
        <w:spacing w:line="300" w:lineRule="exact"/>
        <w:jc w:val="both"/>
        <w:rPr>
          <w:rFonts w:ascii="Times New Roman" w:hAnsi="Times New Roman" w:cs="Times New Roman"/>
          <w:sz w:val="24"/>
          <w:szCs w:val="24"/>
          <w:lang w:val="en-US"/>
        </w:rPr>
      </w:pPr>
      <w:r w:rsidRPr="007D0E7F">
        <w:rPr>
          <w:rFonts w:ascii="Times New Roman" w:hAnsi="Times New Roman" w:cs="Times New Roman"/>
          <w:sz w:val="24"/>
          <w:szCs w:val="24"/>
          <w:lang w:val="en-US"/>
        </w:rPr>
        <w:t xml:space="preserve">A new </w:t>
      </w:r>
      <w:r w:rsidR="00F02796">
        <w:rPr>
          <w:rFonts w:ascii="Times New Roman" w:hAnsi="Times New Roman" w:cs="Times New Roman"/>
          <w:sz w:val="24"/>
          <w:szCs w:val="24"/>
          <w:lang w:val="en-US"/>
        </w:rPr>
        <w:t xml:space="preserve">state </w:t>
      </w:r>
      <w:r w:rsidRPr="007D0E7F">
        <w:rPr>
          <w:rFonts w:ascii="Times New Roman" w:hAnsi="Times New Roman" w:cs="Times New Roman"/>
          <w:sz w:val="24"/>
          <w:szCs w:val="24"/>
          <w:lang w:val="en-US"/>
        </w:rPr>
        <w:t xml:space="preserve">operational program “Environment” offers financing projects of decontamination of OELs (see web pages </w:t>
      </w:r>
      <w:hyperlink r:id="rId9" w:history="1">
        <w:r w:rsidRPr="007D0E7F">
          <w:rPr>
            <w:rStyle w:val="Hypertextovodkaz"/>
            <w:rFonts w:ascii="Times New Roman" w:hAnsi="Times New Roman" w:cs="Times New Roman"/>
            <w:sz w:val="24"/>
            <w:szCs w:val="24"/>
            <w:lang w:val="en-US"/>
          </w:rPr>
          <w:t>http://opzp.cz/vyzvy/7-vyzva</w:t>
        </w:r>
      </w:hyperlink>
      <w:r w:rsidRPr="007D0E7F">
        <w:rPr>
          <w:rFonts w:ascii="Times New Roman" w:hAnsi="Times New Roman" w:cs="Times New Roman"/>
          <w:sz w:val="24"/>
          <w:szCs w:val="24"/>
          <w:lang w:val="en-US"/>
        </w:rPr>
        <w:t>).</w:t>
      </w:r>
    </w:p>
    <w:p w:rsidR="00D94538" w:rsidRPr="007D0E7F" w:rsidRDefault="00D94538" w:rsidP="00954031">
      <w:pPr>
        <w:pStyle w:val="Odstavecseseznamem"/>
        <w:numPr>
          <w:ilvl w:val="0"/>
          <w:numId w:val="5"/>
        </w:numPr>
        <w:spacing w:line="300" w:lineRule="exact"/>
        <w:jc w:val="both"/>
        <w:rPr>
          <w:rFonts w:ascii="Times New Roman" w:hAnsi="Times New Roman" w:cs="Times New Roman"/>
          <w:sz w:val="24"/>
          <w:szCs w:val="24"/>
          <w:lang w:val="en-US"/>
        </w:rPr>
      </w:pPr>
      <w:r w:rsidRPr="007D0E7F">
        <w:rPr>
          <w:rFonts w:ascii="Times New Roman" w:hAnsi="Times New Roman" w:cs="Times New Roman"/>
          <w:sz w:val="24"/>
          <w:szCs w:val="24"/>
          <w:lang w:val="en-US"/>
        </w:rPr>
        <w:t xml:space="preserve">Data of quantity and quality of ground and surface water can be obtained from monitoring results on web pages </w:t>
      </w:r>
      <w:hyperlink r:id="rId10" w:history="1">
        <w:r w:rsidRPr="007D0E7F">
          <w:rPr>
            <w:rStyle w:val="Hypertextovodkaz"/>
            <w:rFonts w:ascii="Times New Roman" w:hAnsi="Times New Roman" w:cs="Times New Roman"/>
            <w:sz w:val="24"/>
            <w:szCs w:val="24"/>
            <w:lang w:val="en-US"/>
          </w:rPr>
          <w:t>http://hydro.chmi.cz/isarrow</w:t>
        </w:r>
      </w:hyperlink>
      <w:r w:rsidRPr="007D0E7F">
        <w:rPr>
          <w:rFonts w:ascii="Times New Roman" w:hAnsi="Times New Roman" w:cs="Times New Roman"/>
          <w:sz w:val="24"/>
          <w:szCs w:val="24"/>
          <w:lang w:val="en-US"/>
        </w:rPr>
        <w:t>.</w:t>
      </w:r>
    </w:p>
    <w:p w:rsidR="00D94538" w:rsidRPr="007D0E7F" w:rsidRDefault="00F02796" w:rsidP="00954031">
      <w:pPr>
        <w:pStyle w:val="Odstavecseseznamem"/>
        <w:numPr>
          <w:ilvl w:val="0"/>
          <w:numId w:val="5"/>
        </w:numPr>
        <w:spacing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Pr="007D0E7F">
        <w:rPr>
          <w:rFonts w:ascii="Times New Roman" w:hAnsi="Times New Roman" w:cs="Times New Roman"/>
          <w:sz w:val="24"/>
          <w:szCs w:val="24"/>
          <w:lang w:val="en-US"/>
        </w:rPr>
        <w:t>i</w:t>
      </w:r>
      <w:r>
        <w:rPr>
          <w:rFonts w:ascii="Times New Roman" w:hAnsi="Times New Roman" w:cs="Times New Roman"/>
          <w:sz w:val="24"/>
          <w:szCs w:val="24"/>
          <w:lang w:val="en-US"/>
        </w:rPr>
        <w:t>s</w:t>
      </w:r>
      <w:r w:rsidRPr="007D0E7F">
        <w:rPr>
          <w:rFonts w:ascii="Times New Roman" w:hAnsi="Times New Roman" w:cs="Times New Roman"/>
          <w:sz w:val="24"/>
          <w:szCs w:val="24"/>
          <w:lang w:val="en-US"/>
        </w:rPr>
        <w:t xml:space="preserve"> necessary </w:t>
      </w:r>
      <w:r>
        <w:rPr>
          <w:rFonts w:ascii="Times New Roman" w:hAnsi="Times New Roman" w:cs="Times New Roman"/>
          <w:sz w:val="24"/>
          <w:szCs w:val="24"/>
          <w:lang w:val="en-US"/>
        </w:rPr>
        <w:t>better</w:t>
      </w:r>
      <w:r w:rsidRPr="007D0E7F">
        <w:rPr>
          <w:rFonts w:ascii="Times New Roman" w:hAnsi="Times New Roman" w:cs="Times New Roman"/>
          <w:sz w:val="24"/>
          <w:szCs w:val="24"/>
          <w:lang w:val="en-US"/>
        </w:rPr>
        <w:t xml:space="preserve"> protect </w:t>
      </w:r>
      <w:r>
        <w:rPr>
          <w:rFonts w:ascii="Times New Roman" w:hAnsi="Times New Roman" w:cs="Times New Roman"/>
          <w:sz w:val="24"/>
          <w:szCs w:val="24"/>
          <w:lang w:val="en-US"/>
        </w:rPr>
        <w:t>the s</w:t>
      </w:r>
      <w:r w:rsidR="00D94538" w:rsidRPr="007D0E7F">
        <w:rPr>
          <w:rFonts w:ascii="Times New Roman" w:hAnsi="Times New Roman" w:cs="Times New Roman"/>
          <w:sz w:val="24"/>
          <w:szCs w:val="24"/>
          <w:lang w:val="en-US"/>
        </w:rPr>
        <w:t>ources of both ground and surface water against possible contamination</w:t>
      </w:r>
      <w:r>
        <w:rPr>
          <w:rFonts w:ascii="Times New Roman" w:hAnsi="Times New Roman" w:cs="Times New Roman"/>
          <w:sz w:val="24"/>
          <w:szCs w:val="24"/>
          <w:lang w:val="en-US"/>
        </w:rPr>
        <w:t xml:space="preserve"> than in the past</w:t>
      </w:r>
      <w:r w:rsidR="00D94538" w:rsidRPr="007D0E7F">
        <w:rPr>
          <w:rFonts w:ascii="Times New Roman" w:hAnsi="Times New Roman" w:cs="Times New Roman"/>
          <w:sz w:val="24"/>
          <w:szCs w:val="24"/>
          <w:lang w:val="en-US"/>
        </w:rPr>
        <w:t xml:space="preserve">. Especially </w:t>
      </w:r>
      <w:r>
        <w:rPr>
          <w:rFonts w:ascii="Times New Roman" w:hAnsi="Times New Roman" w:cs="Times New Roman"/>
          <w:sz w:val="24"/>
          <w:szCs w:val="24"/>
          <w:lang w:val="en-US"/>
        </w:rPr>
        <w:t xml:space="preserve">the </w:t>
      </w:r>
      <w:r w:rsidR="00D94538" w:rsidRPr="007D0E7F">
        <w:rPr>
          <w:rFonts w:ascii="Times New Roman" w:hAnsi="Times New Roman" w:cs="Times New Roman"/>
          <w:sz w:val="24"/>
          <w:szCs w:val="24"/>
          <w:lang w:val="en-US"/>
        </w:rPr>
        <w:t xml:space="preserve">production of drinking water should be under </w:t>
      </w:r>
      <w:r>
        <w:rPr>
          <w:rFonts w:ascii="Times New Roman" w:hAnsi="Times New Roman" w:cs="Times New Roman"/>
          <w:sz w:val="24"/>
          <w:szCs w:val="24"/>
          <w:lang w:val="en-US"/>
        </w:rPr>
        <w:t xml:space="preserve">efficient </w:t>
      </w:r>
      <w:r w:rsidR="00D94538" w:rsidRPr="007D0E7F">
        <w:rPr>
          <w:rFonts w:ascii="Times New Roman" w:hAnsi="Times New Roman" w:cs="Times New Roman"/>
          <w:sz w:val="24"/>
          <w:szCs w:val="24"/>
          <w:lang w:val="en-US"/>
        </w:rPr>
        <w:t xml:space="preserve">control 24 hours a day and 365 days per year. All </w:t>
      </w:r>
      <w:r w:rsidR="00453F47" w:rsidRPr="007D0E7F">
        <w:rPr>
          <w:rFonts w:ascii="Times New Roman" w:hAnsi="Times New Roman" w:cs="Times New Roman"/>
          <w:sz w:val="24"/>
          <w:szCs w:val="24"/>
          <w:lang w:val="en-US"/>
        </w:rPr>
        <w:t>accidents and repairs of drinking water supplies should be hand</w:t>
      </w:r>
      <w:r>
        <w:rPr>
          <w:rFonts w:ascii="Times New Roman" w:hAnsi="Times New Roman" w:cs="Times New Roman"/>
          <w:sz w:val="24"/>
          <w:szCs w:val="24"/>
          <w:lang w:val="en-US"/>
        </w:rPr>
        <w:t>ed</w:t>
      </w:r>
      <w:r w:rsidR="00453F47" w:rsidRPr="007D0E7F">
        <w:rPr>
          <w:rFonts w:ascii="Times New Roman" w:hAnsi="Times New Roman" w:cs="Times New Roman"/>
          <w:sz w:val="24"/>
          <w:szCs w:val="24"/>
          <w:lang w:val="en-US"/>
        </w:rPr>
        <w:t xml:space="preserve"> very carefully. Microbial contamination experienced recently in some cities seems to be more difficult for handling than those one caused by chemical substances.</w:t>
      </w:r>
    </w:p>
    <w:p w:rsidR="00453F47" w:rsidRPr="007D0E7F" w:rsidRDefault="00453F47" w:rsidP="00954031">
      <w:pPr>
        <w:pStyle w:val="Odstavecseseznamem"/>
        <w:numPr>
          <w:ilvl w:val="0"/>
          <w:numId w:val="5"/>
        </w:numPr>
        <w:spacing w:line="300" w:lineRule="exact"/>
        <w:jc w:val="both"/>
        <w:rPr>
          <w:rFonts w:ascii="Times New Roman" w:hAnsi="Times New Roman" w:cs="Times New Roman"/>
          <w:sz w:val="24"/>
          <w:szCs w:val="24"/>
          <w:lang w:val="en-US"/>
        </w:rPr>
      </w:pPr>
      <w:r w:rsidRPr="007D0E7F">
        <w:rPr>
          <w:rFonts w:ascii="Times New Roman" w:hAnsi="Times New Roman" w:cs="Times New Roman"/>
          <w:sz w:val="24"/>
          <w:szCs w:val="24"/>
          <w:lang w:val="en-US"/>
        </w:rPr>
        <w:t xml:space="preserve">We need to care more about an efficient use of water coming from ground, surface, </w:t>
      </w:r>
      <w:r w:rsidR="007D0E7F" w:rsidRPr="007D0E7F">
        <w:rPr>
          <w:rFonts w:ascii="Times New Roman" w:hAnsi="Times New Roman" w:cs="Times New Roman"/>
          <w:sz w:val="24"/>
          <w:szCs w:val="24"/>
          <w:lang w:val="en-US"/>
        </w:rPr>
        <w:t>and drainage</w:t>
      </w:r>
      <w:r w:rsidRPr="007D0E7F">
        <w:rPr>
          <w:rFonts w:ascii="Times New Roman" w:hAnsi="Times New Roman" w:cs="Times New Roman"/>
          <w:sz w:val="24"/>
          <w:szCs w:val="24"/>
          <w:lang w:val="en-US"/>
        </w:rPr>
        <w:t xml:space="preserve"> and </w:t>
      </w:r>
      <w:r w:rsidR="002418FC">
        <w:rPr>
          <w:rFonts w:ascii="Times New Roman" w:hAnsi="Times New Roman" w:cs="Times New Roman"/>
          <w:sz w:val="24"/>
          <w:szCs w:val="24"/>
          <w:lang w:val="en-US"/>
        </w:rPr>
        <w:t xml:space="preserve">also </w:t>
      </w:r>
      <w:r w:rsidRPr="007D0E7F">
        <w:rPr>
          <w:rFonts w:ascii="Times New Roman" w:hAnsi="Times New Roman" w:cs="Times New Roman"/>
          <w:sz w:val="24"/>
          <w:szCs w:val="24"/>
          <w:lang w:val="en-US"/>
        </w:rPr>
        <w:t xml:space="preserve">from city sewage plants. Recent droughts have showed the necessity to care more about </w:t>
      </w:r>
      <w:r w:rsidR="002418FC">
        <w:rPr>
          <w:rFonts w:ascii="Times New Roman" w:hAnsi="Times New Roman" w:cs="Times New Roman"/>
          <w:sz w:val="24"/>
          <w:szCs w:val="24"/>
          <w:lang w:val="en-US"/>
        </w:rPr>
        <w:t>such</w:t>
      </w:r>
      <w:r w:rsidRPr="007D0E7F">
        <w:rPr>
          <w:rFonts w:ascii="Times New Roman" w:hAnsi="Times New Roman" w:cs="Times New Roman"/>
          <w:sz w:val="24"/>
          <w:szCs w:val="24"/>
          <w:lang w:val="en-US"/>
        </w:rPr>
        <w:t xml:space="preserve"> problems.</w:t>
      </w:r>
    </w:p>
    <w:p w:rsidR="00453F47" w:rsidRPr="007D0E7F" w:rsidRDefault="00453F47" w:rsidP="00954031">
      <w:pPr>
        <w:pStyle w:val="Odstavecseseznamem"/>
        <w:numPr>
          <w:ilvl w:val="0"/>
          <w:numId w:val="5"/>
        </w:numPr>
        <w:spacing w:line="300" w:lineRule="exact"/>
        <w:jc w:val="both"/>
        <w:rPr>
          <w:rFonts w:ascii="Times New Roman" w:hAnsi="Times New Roman" w:cs="Times New Roman"/>
          <w:sz w:val="24"/>
          <w:szCs w:val="24"/>
          <w:lang w:val="en-US"/>
        </w:rPr>
      </w:pPr>
      <w:r w:rsidRPr="007D0E7F">
        <w:rPr>
          <w:rFonts w:ascii="Times New Roman" w:hAnsi="Times New Roman" w:cs="Times New Roman"/>
          <w:sz w:val="24"/>
          <w:szCs w:val="24"/>
          <w:lang w:val="en-US"/>
        </w:rPr>
        <w:lastRenderedPageBreak/>
        <w:t>Better care should a</w:t>
      </w:r>
      <w:r w:rsidR="000F723A" w:rsidRPr="007D0E7F">
        <w:rPr>
          <w:rFonts w:ascii="Times New Roman" w:hAnsi="Times New Roman" w:cs="Times New Roman"/>
          <w:sz w:val="24"/>
          <w:szCs w:val="24"/>
          <w:lang w:val="en-US"/>
        </w:rPr>
        <w:t>l</w:t>
      </w:r>
      <w:r w:rsidRPr="007D0E7F">
        <w:rPr>
          <w:rFonts w:ascii="Times New Roman" w:hAnsi="Times New Roman" w:cs="Times New Roman"/>
          <w:sz w:val="24"/>
          <w:szCs w:val="24"/>
          <w:lang w:val="en-US"/>
        </w:rPr>
        <w:t xml:space="preserve">so be oriented towards sediments and their </w:t>
      </w:r>
      <w:r w:rsidR="000F723A" w:rsidRPr="007D0E7F">
        <w:rPr>
          <w:rFonts w:ascii="Times New Roman" w:hAnsi="Times New Roman" w:cs="Times New Roman"/>
          <w:sz w:val="24"/>
          <w:szCs w:val="24"/>
          <w:lang w:val="en-US"/>
        </w:rPr>
        <w:t>de</w:t>
      </w:r>
      <w:r w:rsidRPr="007D0E7F">
        <w:rPr>
          <w:rFonts w:ascii="Times New Roman" w:hAnsi="Times New Roman" w:cs="Times New Roman"/>
          <w:sz w:val="24"/>
          <w:szCs w:val="24"/>
          <w:lang w:val="en-US"/>
        </w:rPr>
        <w:t>contamination</w:t>
      </w:r>
      <w:r w:rsidR="000F723A" w:rsidRPr="007D0E7F">
        <w:rPr>
          <w:rFonts w:ascii="Times New Roman" w:hAnsi="Times New Roman" w:cs="Times New Roman"/>
          <w:sz w:val="24"/>
          <w:szCs w:val="24"/>
          <w:lang w:val="en-US"/>
        </w:rPr>
        <w:t xml:space="preserve"> and handling.</w:t>
      </w:r>
    </w:p>
    <w:p w:rsidR="000F723A" w:rsidRPr="007D0E7F" w:rsidRDefault="000F723A" w:rsidP="00954031">
      <w:pPr>
        <w:pStyle w:val="Odstavecseseznamem"/>
        <w:numPr>
          <w:ilvl w:val="0"/>
          <w:numId w:val="5"/>
        </w:numPr>
        <w:spacing w:line="300" w:lineRule="exact"/>
        <w:jc w:val="both"/>
        <w:rPr>
          <w:rFonts w:ascii="Times New Roman" w:hAnsi="Times New Roman" w:cs="Times New Roman"/>
          <w:sz w:val="24"/>
          <w:szCs w:val="24"/>
          <w:lang w:val="en-US"/>
        </w:rPr>
      </w:pPr>
      <w:r w:rsidRPr="007D0E7F">
        <w:rPr>
          <w:rFonts w:ascii="Times New Roman" w:hAnsi="Times New Roman" w:cs="Times New Roman"/>
          <w:sz w:val="24"/>
          <w:szCs w:val="24"/>
          <w:lang w:val="en-US"/>
        </w:rPr>
        <w:t xml:space="preserve">Microbial contamination of water especially in cities needs a special attention with respect to cooperation between hygienic and crisis management </w:t>
      </w:r>
      <w:r w:rsidR="002418FC">
        <w:rPr>
          <w:rFonts w:ascii="Times New Roman" w:hAnsi="Times New Roman" w:cs="Times New Roman"/>
          <w:sz w:val="24"/>
          <w:szCs w:val="24"/>
          <w:lang w:val="en-US"/>
        </w:rPr>
        <w:t xml:space="preserve">bodies </w:t>
      </w:r>
      <w:r w:rsidRPr="007D0E7F">
        <w:rPr>
          <w:rFonts w:ascii="Times New Roman" w:hAnsi="Times New Roman" w:cs="Times New Roman"/>
          <w:sz w:val="24"/>
          <w:szCs w:val="24"/>
          <w:lang w:val="en-US"/>
        </w:rPr>
        <w:t xml:space="preserve">as well as education and </w:t>
      </w:r>
      <w:r w:rsidR="00A20318" w:rsidRPr="007D0E7F">
        <w:rPr>
          <w:rFonts w:ascii="Times New Roman" w:hAnsi="Times New Roman" w:cs="Times New Roman"/>
          <w:sz w:val="24"/>
          <w:szCs w:val="24"/>
          <w:lang w:val="en-US"/>
        </w:rPr>
        <w:t>exercising</w:t>
      </w:r>
      <w:r w:rsidRPr="007D0E7F">
        <w:rPr>
          <w:rFonts w:ascii="Times New Roman" w:hAnsi="Times New Roman" w:cs="Times New Roman"/>
          <w:sz w:val="24"/>
          <w:szCs w:val="24"/>
          <w:lang w:val="en-US"/>
        </w:rPr>
        <w:t xml:space="preserve"> people in communities. Experience with such events </w:t>
      </w:r>
      <w:r w:rsidR="002418FC">
        <w:rPr>
          <w:rFonts w:ascii="Times New Roman" w:hAnsi="Times New Roman" w:cs="Times New Roman"/>
          <w:sz w:val="24"/>
          <w:szCs w:val="24"/>
          <w:lang w:val="en-US"/>
        </w:rPr>
        <w:t>has been</w:t>
      </w:r>
      <w:r w:rsidRPr="007D0E7F">
        <w:rPr>
          <w:rFonts w:ascii="Times New Roman" w:hAnsi="Times New Roman" w:cs="Times New Roman"/>
          <w:sz w:val="24"/>
          <w:szCs w:val="24"/>
          <w:lang w:val="en-US"/>
        </w:rPr>
        <w:t xml:space="preserve"> much lower than with other types of critical situations and disasters.</w:t>
      </w:r>
    </w:p>
    <w:p w:rsidR="00E402AA" w:rsidRPr="007D0E7F" w:rsidRDefault="00AE21BE" w:rsidP="003F63B0">
      <w:pPr>
        <w:autoSpaceDE w:val="0"/>
        <w:autoSpaceDN w:val="0"/>
        <w:adjustRightInd w:val="0"/>
        <w:jc w:val="both"/>
        <w:rPr>
          <w:color w:val="000000"/>
          <w:lang w:val="en-US"/>
        </w:rPr>
      </w:pPr>
      <w:r w:rsidRPr="007D0E7F">
        <w:rPr>
          <w:color w:val="000000"/>
          <w:lang w:val="en-US"/>
        </w:rPr>
        <w:t>S</w:t>
      </w:r>
      <w:r w:rsidRPr="007D0E7F">
        <w:rPr>
          <w:color w:val="000000"/>
          <w:lang w:val="en-US"/>
        </w:rPr>
        <w:t xml:space="preserve">everal measures comprising necessity to start </w:t>
      </w:r>
      <w:r w:rsidRPr="007D0E7F">
        <w:rPr>
          <w:color w:val="000000"/>
          <w:lang w:val="en-US"/>
        </w:rPr>
        <w:t xml:space="preserve">a </w:t>
      </w:r>
      <w:r w:rsidRPr="007D0E7F">
        <w:rPr>
          <w:color w:val="000000"/>
          <w:lang w:val="en-US"/>
        </w:rPr>
        <w:t xml:space="preserve">coordinated program of </w:t>
      </w:r>
      <w:r w:rsidRPr="007D0E7F">
        <w:rPr>
          <w:color w:val="000000"/>
          <w:lang w:val="en-US"/>
        </w:rPr>
        <w:t xml:space="preserve">protection of </w:t>
      </w:r>
      <w:r w:rsidRPr="007D0E7F">
        <w:rPr>
          <w:color w:val="000000"/>
          <w:lang w:val="en-US"/>
        </w:rPr>
        <w:t>water and water supplies in the Czech Republic</w:t>
      </w:r>
      <w:r w:rsidRPr="007D0E7F">
        <w:rPr>
          <w:color w:val="000000"/>
          <w:lang w:val="en-US"/>
        </w:rPr>
        <w:t xml:space="preserve"> </w:t>
      </w:r>
      <w:r w:rsidR="00E80CFD" w:rsidRPr="007D0E7F">
        <w:rPr>
          <w:color w:val="000000"/>
          <w:lang w:val="en-US"/>
        </w:rPr>
        <w:t xml:space="preserve">at the state level </w:t>
      </w:r>
      <w:r w:rsidRPr="007D0E7F">
        <w:rPr>
          <w:color w:val="000000"/>
          <w:lang w:val="en-US"/>
        </w:rPr>
        <w:t>have been proposed.</w:t>
      </w:r>
      <w:r w:rsidR="00A20318" w:rsidRPr="007D0E7F">
        <w:rPr>
          <w:color w:val="000000"/>
          <w:lang w:val="en-US"/>
        </w:rPr>
        <w:t xml:space="preserve"> Decontamination of old ecological loads, better care about land, and ensuring</w:t>
      </w:r>
      <w:r w:rsidR="00E80CFD" w:rsidRPr="007D0E7F">
        <w:rPr>
          <w:color w:val="000000"/>
          <w:lang w:val="en-US"/>
        </w:rPr>
        <w:t xml:space="preserve"> sufficient </w:t>
      </w:r>
      <w:r w:rsidR="00E402AA" w:rsidRPr="007D0E7F">
        <w:rPr>
          <w:color w:val="000000"/>
          <w:lang w:val="en-US"/>
        </w:rPr>
        <w:t xml:space="preserve">number of water reservoirs has also been proposed. Problems with water supplies often connected </w:t>
      </w:r>
      <w:r w:rsidR="002418FC">
        <w:rPr>
          <w:color w:val="000000"/>
          <w:lang w:val="en-US"/>
        </w:rPr>
        <w:t xml:space="preserve">with </w:t>
      </w:r>
      <w:r w:rsidR="00E402AA" w:rsidRPr="007D0E7F">
        <w:rPr>
          <w:color w:val="000000"/>
          <w:lang w:val="en-US"/>
        </w:rPr>
        <w:t xml:space="preserve">agricultural activities </w:t>
      </w:r>
      <w:r w:rsidR="002418FC">
        <w:rPr>
          <w:color w:val="000000"/>
          <w:lang w:val="en-US"/>
        </w:rPr>
        <w:t>require</w:t>
      </w:r>
      <w:r w:rsidR="00E402AA" w:rsidRPr="007D0E7F">
        <w:rPr>
          <w:color w:val="000000"/>
          <w:lang w:val="en-US"/>
        </w:rPr>
        <w:t xml:space="preserve"> better </w:t>
      </w:r>
      <w:r w:rsidR="00E402AA" w:rsidRPr="007D0E7F">
        <w:rPr>
          <w:color w:val="000000"/>
          <w:lang w:val="en-US"/>
        </w:rPr>
        <w:t>adapt</w:t>
      </w:r>
      <w:r w:rsidR="002418FC">
        <w:rPr>
          <w:color w:val="000000"/>
          <w:lang w:val="en-US"/>
        </w:rPr>
        <w:t>ation</w:t>
      </w:r>
      <w:r w:rsidR="00E402AA" w:rsidRPr="007D0E7F">
        <w:rPr>
          <w:color w:val="000000"/>
          <w:lang w:val="en-US"/>
        </w:rPr>
        <w:t xml:space="preserve"> to pronounced impacts of climate change. The necessity to prepare for drought and its impacts on water supplies needs much better and permanent approach by </w:t>
      </w:r>
      <w:r w:rsidR="002418FC">
        <w:rPr>
          <w:color w:val="000000"/>
          <w:lang w:val="en-US"/>
        </w:rPr>
        <w:t xml:space="preserve">the </w:t>
      </w:r>
      <w:bookmarkStart w:id="0" w:name="_GoBack"/>
      <w:bookmarkEnd w:id="0"/>
      <w:r w:rsidR="00E402AA" w:rsidRPr="007D0E7F">
        <w:rPr>
          <w:color w:val="000000"/>
          <w:lang w:val="en-US"/>
        </w:rPr>
        <w:t>state, regional, municipal and community authorities as well as by all inhabitants of our country.</w:t>
      </w:r>
    </w:p>
    <w:p w:rsidR="00E402AA" w:rsidRPr="007D0E7F" w:rsidRDefault="00E402AA" w:rsidP="003F63B0">
      <w:pPr>
        <w:autoSpaceDE w:val="0"/>
        <w:autoSpaceDN w:val="0"/>
        <w:adjustRightInd w:val="0"/>
        <w:jc w:val="both"/>
        <w:rPr>
          <w:color w:val="000000"/>
          <w:lang w:val="en-US"/>
        </w:rPr>
      </w:pPr>
    </w:p>
    <w:p w:rsidR="003F63B0" w:rsidRPr="007D0E7F" w:rsidRDefault="003F63B0" w:rsidP="003F63B0">
      <w:pPr>
        <w:autoSpaceDE w:val="0"/>
        <w:autoSpaceDN w:val="0"/>
        <w:adjustRightInd w:val="0"/>
        <w:jc w:val="both"/>
        <w:rPr>
          <w:color w:val="000000"/>
          <w:lang w:val="en-US"/>
        </w:rPr>
      </w:pPr>
    </w:p>
    <w:p w:rsidR="003F63B0" w:rsidRPr="007D0E7F" w:rsidRDefault="003F63B0" w:rsidP="003F63B0">
      <w:pPr>
        <w:autoSpaceDE w:val="0"/>
        <w:autoSpaceDN w:val="0"/>
        <w:adjustRightInd w:val="0"/>
        <w:jc w:val="both"/>
        <w:rPr>
          <w:color w:val="000000"/>
          <w:lang w:val="en-US"/>
        </w:rPr>
      </w:pPr>
    </w:p>
    <w:p w:rsidR="00FC52DA" w:rsidRPr="007D0E7F" w:rsidRDefault="00FC52DA" w:rsidP="00FC52DA">
      <w:pPr>
        <w:rPr>
          <w:lang w:val="en-US"/>
        </w:rPr>
      </w:pPr>
      <w:r w:rsidRPr="007D0E7F">
        <w:rPr>
          <w:lang w:val="en-US"/>
        </w:rPr>
        <w:t>Ivan Obrusník</w:t>
      </w:r>
    </w:p>
    <w:p w:rsidR="00FC52DA" w:rsidRPr="007D0E7F" w:rsidRDefault="00FC52DA" w:rsidP="00FC52DA">
      <w:pPr>
        <w:rPr>
          <w:lang w:val="en-US"/>
        </w:rPr>
      </w:pPr>
      <w:r w:rsidRPr="007D0E7F">
        <w:rPr>
          <w:lang w:val="en-US"/>
        </w:rPr>
        <w:t>Chairman</w:t>
      </w:r>
    </w:p>
    <w:p w:rsidR="00FC52DA" w:rsidRPr="007D0E7F" w:rsidRDefault="00FC52DA" w:rsidP="00FC52DA">
      <w:pPr>
        <w:rPr>
          <w:lang w:val="en-US"/>
        </w:rPr>
      </w:pPr>
      <w:r w:rsidRPr="007D0E7F">
        <w:rPr>
          <w:lang w:val="en-US"/>
        </w:rPr>
        <w:t>Czech Committee for Disaster Reduction</w:t>
      </w:r>
    </w:p>
    <w:p w:rsidR="003F63B0" w:rsidRPr="007D0E7F" w:rsidRDefault="003F63B0" w:rsidP="00DC3C61">
      <w:pPr>
        <w:spacing w:line="300" w:lineRule="exact"/>
        <w:jc w:val="both"/>
        <w:rPr>
          <w:lang w:val="en-US"/>
        </w:rPr>
      </w:pPr>
    </w:p>
    <w:sectPr w:rsidR="003F63B0" w:rsidRPr="007D0E7F">
      <w:headerReference w:type="default" r:id="rId11"/>
      <w:footerReference w:type="default" r:id="rId12"/>
      <w:pgSz w:w="11906" w:h="16838"/>
      <w:pgMar w:top="1134" w:right="1134" w:bottom="1021" w:left="1134" w:header="709" w:footer="386" w:gutter="0"/>
      <w:pgNumType w:start="1"/>
      <w:cols w:space="708"/>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71" w:rsidRDefault="00B23571">
      <w:r>
        <w:separator/>
      </w:r>
    </w:p>
  </w:endnote>
  <w:endnote w:type="continuationSeparator" w:id="0">
    <w:p w:rsidR="00B23571" w:rsidRDefault="00B2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685838"/>
      <w:docPartObj>
        <w:docPartGallery w:val="Page Numbers (Bottom of Page)"/>
        <w:docPartUnique/>
      </w:docPartObj>
    </w:sdtPr>
    <w:sdtEndPr/>
    <w:sdtContent>
      <w:p w:rsidR="00E91B60" w:rsidRDefault="00E91B60">
        <w:pPr>
          <w:pStyle w:val="Zpat"/>
          <w:jc w:val="center"/>
        </w:pPr>
        <w:r>
          <w:fldChar w:fldCharType="begin"/>
        </w:r>
        <w:r>
          <w:instrText>PAGE   \* MERGEFORMAT</w:instrText>
        </w:r>
        <w:r>
          <w:fldChar w:fldCharType="separate"/>
        </w:r>
        <w:r w:rsidR="002418FC">
          <w:rPr>
            <w:noProof/>
          </w:rPr>
          <w:t>3</w:t>
        </w:r>
        <w:r>
          <w:fldChar w:fldCharType="end"/>
        </w:r>
      </w:p>
    </w:sdtContent>
  </w:sdt>
  <w:p w:rsidR="00E91B60" w:rsidRDefault="00E91B60">
    <w:pPr>
      <w:ind w:left="2836" w:hanging="283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71" w:rsidRDefault="00B23571">
      <w:r>
        <w:separator/>
      </w:r>
    </w:p>
  </w:footnote>
  <w:footnote w:type="continuationSeparator" w:id="0">
    <w:p w:rsidR="00B23571" w:rsidRDefault="00B23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60" w:rsidRDefault="00E91B60">
    <w:pPr>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3F30D20"/>
    <w:multiLevelType w:val="hybridMultilevel"/>
    <w:tmpl w:val="918669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CE71D9"/>
    <w:multiLevelType w:val="hybridMultilevel"/>
    <w:tmpl w:val="02D03E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58E62DA8"/>
    <w:multiLevelType w:val="hybridMultilevel"/>
    <w:tmpl w:val="2FB6E7B0"/>
    <w:lvl w:ilvl="0" w:tplc="E2A2FEDE">
      <w:numFmt w:val="bullet"/>
      <w:lvlText w:val="-"/>
      <w:lvlJc w:val="left"/>
      <w:pPr>
        <w:ind w:left="720" w:hanging="360"/>
      </w:pPr>
      <w:rPr>
        <w:rFonts w:ascii="Century Gothic" w:eastAsiaTheme="minorHAnsi" w:hAnsi="Century Gothic" w:cs="Century Goth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94"/>
    <w:rsid w:val="00004DC0"/>
    <w:rsid w:val="00021C8B"/>
    <w:rsid w:val="0008477D"/>
    <w:rsid w:val="00092C91"/>
    <w:rsid w:val="000A122D"/>
    <w:rsid w:val="000A387D"/>
    <w:rsid w:val="000A583C"/>
    <w:rsid w:val="000F2357"/>
    <w:rsid w:val="000F5E74"/>
    <w:rsid w:val="000F723A"/>
    <w:rsid w:val="00115C7E"/>
    <w:rsid w:val="00153BD0"/>
    <w:rsid w:val="00155EC9"/>
    <w:rsid w:val="001625E6"/>
    <w:rsid w:val="00191EEC"/>
    <w:rsid w:val="00193FF7"/>
    <w:rsid w:val="00196394"/>
    <w:rsid w:val="001D2604"/>
    <w:rsid w:val="00201925"/>
    <w:rsid w:val="002418FC"/>
    <w:rsid w:val="002832EC"/>
    <w:rsid w:val="002977B5"/>
    <w:rsid w:val="00333F0D"/>
    <w:rsid w:val="003471A2"/>
    <w:rsid w:val="00352A94"/>
    <w:rsid w:val="00357556"/>
    <w:rsid w:val="0036499B"/>
    <w:rsid w:val="003B537A"/>
    <w:rsid w:val="003E187F"/>
    <w:rsid w:val="003E5025"/>
    <w:rsid w:val="003F63B0"/>
    <w:rsid w:val="00453F47"/>
    <w:rsid w:val="00464644"/>
    <w:rsid w:val="004A6B60"/>
    <w:rsid w:val="004B0EAD"/>
    <w:rsid w:val="004F6E6B"/>
    <w:rsid w:val="00502C75"/>
    <w:rsid w:val="00537503"/>
    <w:rsid w:val="00537725"/>
    <w:rsid w:val="00575D7C"/>
    <w:rsid w:val="005823DA"/>
    <w:rsid w:val="005E756C"/>
    <w:rsid w:val="00626EB3"/>
    <w:rsid w:val="00652B2E"/>
    <w:rsid w:val="00655EAC"/>
    <w:rsid w:val="006761C0"/>
    <w:rsid w:val="00684CEC"/>
    <w:rsid w:val="006A2540"/>
    <w:rsid w:val="006C74C2"/>
    <w:rsid w:val="006D0795"/>
    <w:rsid w:val="006E1EDE"/>
    <w:rsid w:val="00720E3E"/>
    <w:rsid w:val="007251E9"/>
    <w:rsid w:val="0077332D"/>
    <w:rsid w:val="0079205A"/>
    <w:rsid w:val="007A3A17"/>
    <w:rsid w:val="007A6276"/>
    <w:rsid w:val="007C6A11"/>
    <w:rsid w:val="007D0E7F"/>
    <w:rsid w:val="007D4433"/>
    <w:rsid w:val="008A7D4A"/>
    <w:rsid w:val="008E2B20"/>
    <w:rsid w:val="0095276A"/>
    <w:rsid w:val="0095295F"/>
    <w:rsid w:val="00954031"/>
    <w:rsid w:val="00961323"/>
    <w:rsid w:val="00983E2B"/>
    <w:rsid w:val="009C3206"/>
    <w:rsid w:val="009D51F2"/>
    <w:rsid w:val="009F7D8F"/>
    <w:rsid w:val="00A20318"/>
    <w:rsid w:val="00A273F2"/>
    <w:rsid w:val="00A57017"/>
    <w:rsid w:val="00A839BD"/>
    <w:rsid w:val="00AB3EAE"/>
    <w:rsid w:val="00AE21BE"/>
    <w:rsid w:val="00B23571"/>
    <w:rsid w:val="00B53DBD"/>
    <w:rsid w:val="00B571EE"/>
    <w:rsid w:val="00B80801"/>
    <w:rsid w:val="00B9623D"/>
    <w:rsid w:val="00BA7DB7"/>
    <w:rsid w:val="00BF1F3D"/>
    <w:rsid w:val="00C00186"/>
    <w:rsid w:val="00C22ECA"/>
    <w:rsid w:val="00C47F86"/>
    <w:rsid w:val="00C54BE4"/>
    <w:rsid w:val="00CA33E5"/>
    <w:rsid w:val="00CB2864"/>
    <w:rsid w:val="00CF22F3"/>
    <w:rsid w:val="00CF61FA"/>
    <w:rsid w:val="00D05D66"/>
    <w:rsid w:val="00D069B3"/>
    <w:rsid w:val="00D233C2"/>
    <w:rsid w:val="00D706EB"/>
    <w:rsid w:val="00D720C4"/>
    <w:rsid w:val="00D81658"/>
    <w:rsid w:val="00D94538"/>
    <w:rsid w:val="00DB3BCC"/>
    <w:rsid w:val="00DB3F61"/>
    <w:rsid w:val="00DC08C2"/>
    <w:rsid w:val="00DC3C61"/>
    <w:rsid w:val="00DE1C84"/>
    <w:rsid w:val="00DE6D21"/>
    <w:rsid w:val="00DF5315"/>
    <w:rsid w:val="00DF656E"/>
    <w:rsid w:val="00E01D04"/>
    <w:rsid w:val="00E15262"/>
    <w:rsid w:val="00E25FA4"/>
    <w:rsid w:val="00E30933"/>
    <w:rsid w:val="00E402AA"/>
    <w:rsid w:val="00E506DC"/>
    <w:rsid w:val="00E50DA1"/>
    <w:rsid w:val="00E80CFD"/>
    <w:rsid w:val="00E8221C"/>
    <w:rsid w:val="00E91B60"/>
    <w:rsid w:val="00EB0E69"/>
    <w:rsid w:val="00F00088"/>
    <w:rsid w:val="00F02796"/>
    <w:rsid w:val="00F10B0B"/>
    <w:rsid w:val="00F26445"/>
    <w:rsid w:val="00F27A55"/>
    <w:rsid w:val="00F32778"/>
    <w:rsid w:val="00F607A5"/>
    <w:rsid w:val="00FC52DA"/>
    <w:rsid w:val="00FD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kern w:val="1"/>
      <w:sz w:val="24"/>
      <w:szCs w:val="24"/>
      <w:lang w:eastAsia="ar-SA"/>
    </w:rPr>
  </w:style>
  <w:style w:type="paragraph" w:styleId="Nadpis1">
    <w:name w:val="heading 1"/>
    <w:basedOn w:val="Normln"/>
    <w:next w:val="Zkladntext"/>
    <w:qFormat/>
    <w:pPr>
      <w:keepNext/>
      <w:numPr>
        <w:numId w:val="2"/>
      </w:numPr>
      <w:jc w:val="center"/>
      <w:outlineLvl w:val="0"/>
    </w:pPr>
    <w:rPr>
      <w:b/>
      <w:bCs/>
      <w:u w:val="single"/>
    </w:rPr>
  </w:style>
  <w:style w:type="paragraph" w:styleId="Nadpis2">
    <w:name w:val="heading 2"/>
    <w:basedOn w:val="Normln"/>
    <w:next w:val="Zkladntext"/>
    <w:uiPriority w:val="9"/>
    <w:qFormat/>
    <w:pPr>
      <w:keepNext/>
      <w:tabs>
        <w:tab w:val="num" w:pos="0"/>
      </w:tabs>
      <w:spacing w:before="240" w:after="60"/>
      <w:outlineLvl w:val="1"/>
    </w:pPr>
    <w:rPr>
      <w:rFonts w:ascii="Arial" w:hAnsi="Arial" w:cs="Arial"/>
      <w:b/>
      <w:bCs/>
      <w:i/>
      <w:iCs/>
      <w:sz w:val="28"/>
      <w:szCs w:val="28"/>
    </w:rPr>
  </w:style>
  <w:style w:type="paragraph" w:styleId="Nadpis3">
    <w:name w:val="heading 3"/>
    <w:basedOn w:val="Normln"/>
    <w:next w:val="Zkladntext"/>
    <w:qFormat/>
    <w:pPr>
      <w:keepNext/>
      <w:tabs>
        <w:tab w:val="num" w:pos="0"/>
        <w:tab w:val="left" w:pos="720"/>
      </w:tabs>
      <w:outlineLvl w:val="2"/>
    </w:pPr>
    <w:rPr>
      <w:b/>
    </w:rPr>
  </w:style>
  <w:style w:type="paragraph" w:styleId="Nadpis4">
    <w:name w:val="heading 4"/>
    <w:basedOn w:val="Normln"/>
    <w:next w:val="Zkladntext"/>
    <w:qFormat/>
    <w:pPr>
      <w:keepNext/>
      <w:tabs>
        <w:tab w:val="num" w:pos="0"/>
      </w:tabs>
      <w:spacing w:before="240" w:after="60"/>
      <w:outlineLvl w:val="3"/>
    </w:pPr>
    <w:rPr>
      <w:b/>
      <w:bCs/>
      <w:sz w:val="28"/>
      <w:szCs w:val="28"/>
    </w:rPr>
  </w:style>
  <w:style w:type="paragraph" w:styleId="Nadpis5">
    <w:name w:val="heading 5"/>
    <w:basedOn w:val="Normln"/>
    <w:next w:val="Zkladntext"/>
    <w:qFormat/>
    <w:pPr>
      <w:keepNext/>
      <w:tabs>
        <w:tab w:val="num" w:pos="0"/>
      </w:tabs>
      <w:jc w:val="center"/>
      <w:outlineLvl w:val="4"/>
    </w:pPr>
    <w:rPr>
      <w:b/>
      <w:sz w:val="32"/>
    </w:rPr>
  </w:style>
  <w:style w:type="paragraph" w:styleId="Nadpis6">
    <w:name w:val="heading 6"/>
    <w:basedOn w:val="Normln"/>
    <w:next w:val="Zkladntext"/>
    <w:qFormat/>
    <w:pPr>
      <w:keepNext/>
      <w:tabs>
        <w:tab w:val="num" w:pos="0"/>
      </w:tabs>
      <w:jc w:val="center"/>
      <w:outlineLvl w:val="5"/>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Standardnpsmoodstavce10">
    <w:name w:val="Standardní písmo odstavce1"/>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styleId="Hypertextovodkaz">
    <w:name w:val="Hyperlink"/>
    <w:rPr>
      <w:color w:val="5F5F5F"/>
      <w:u w:val="single"/>
    </w:rPr>
  </w:style>
  <w:style w:type="character" w:customStyle="1" w:styleId="Znakapoznpodarou1">
    <w:name w:val="Značka pozn. pod čarou1"/>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Odkaznavysvtlivky1">
    <w:name w:val="Odkaz na vysvětlivky1"/>
    <w:rPr>
      <w:vertAlign w:val="superscript"/>
    </w:rPr>
  </w:style>
  <w:style w:type="character" w:customStyle="1" w:styleId="ZpatChar">
    <w:name w:val="Zápatí Char"/>
    <w:uiPriority w:val="99"/>
    <w:rPr>
      <w:sz w:val="24"/>
      <w:szCs w:val="24"/>
      <w:lang w:eastAsia="ar-SA"/>
    </w:rPr>
  </w:style>
  <w:style w:type="character" w:customStyle="1" w:styleId="ZkladntextChar">
    <w:name w:val="Základní text Char"/>
    <w:rPr>
      <w:b/>
      <w:bCs/>
      <w:caps/>
      <w:sz w:val="48"/>
      <w:szCs w:val="24"/>
      <w:lang w:eastAsia="ar-SA"/>
    </w:rPr>
  </w:style>
  <w:style w:type="character" w:customStyle="1" w:styleId="NzevChar">
    <w:name w:val="Název Char"/>
    <w:rPr>
      <w:b/>
      <w:bCs/>
      <w:sz w:val="36"/>
      <w:szCs w:val="24"/>
      <w:lang w:eastAsia="ar-SA"/>
    </w:rPr>
  </w:style>
  <w:style w:type="character" w:customStyle="1" w:styleId="PodtitulChar">
    <w:name w:val="Podtitul Char"/>
    <w:rPr>
      <w:b/>
      <w:sz w:val="24"/>
      <w:szCs w:val="24"/>
      <w:lang w:eastAsia="ar-SA"/>
    </w:rPr>
  </w:style>
  <w:style w:type="character" w:customStyle="1" w:styleId="Nadpis2Char">
    <w:name w:val="Nadpis 2 Char"/>
    <w:rPr>
      <w:rFonts w:ascii="Arial" w:hAnsi="Arial" w:cs="Arial"/>
      <w:b/>
      <w:bCs/>
      <w:i/>
      <w:iCs/>
      <w:sz w:val="28"/>
      <w:szCs w:val="28"/>
      <w:lang w:eastAsia="ar-SA"/>
    </w:rPr>
  </w:style>
  <w:style w:type="character" w:customStyle="1" w:styleId="TextpoznpodarouChar">
    <w:name w:val="Text pozn. pod čarou Char"/>
    <w:rPr>
      <w:lang w:eastAsia="ar-SA"/>
    </w:rPr>
  </w:style>
  <w:style w:type="character" w:customStyle="1" w:styleId="ZhlavChar">
    <w:name w:val="Záhlaví Char"/>
    <w:uiPriority w:val="99"/>
    <w:rPr>
      <w:sz w:val="24"/>
      <w:szCs w:val="24"/>
      <w:lang w:val="cs-CZ" w:eastAsia="ar-SA"/>
    </w:rPr>
  </w:style>
  <w:style w:type="character" w:customStyle="1" w:styleId="PsacstrojHTML1">
    <w:name w:val="Psací stroj HTML1"/>
    <w:rPr>
      <w:rFonts w:ascii="Courier New" w:eastAsia="Times New Roman" w:hAnsi="Courier New" w:cs="Courier New"/>
      <w:sz w:val="20"/>
      <w:szCs w:val="20"/>
    </w:rPr>
  </w:style>
  <w:style w:type="character" w:customStyle="1" w:styleId="Odkaznakoment2">
    <w:name w:val="Odkaz na komentář2"/>
    <w:rPr>
      <w:sz w:val="16"/>
      <w:szCs w:val="16"/>
    </w:rPr>
  </w:style>
  <w:style w:type="character" w:customStyle="1" w:styleId="TextkomenteChar">
    <w:name w:val="Text komentáře Char"/>
    <w:rPr>
      <w:lang w:val="cs-CZ" w:eastAsia="ar-SA"/>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Times New Roman"/>
      <w:b w:val="0"/>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line="288" w:lineRule="auto"/>
      <w:jc w:val="center"/>
    </w:pPr>
    <w:rPr>
      <w:b/>
      <w:bCs/>
      <w:caps/>
      <w:sz w:val="48"/>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Podtitul"/>
    <w:qFormat/>
    <w:pPr>
      <w:jc w:val="center"/>
    </w:pPr>
    <w:rPr>
      <w:b/>
      <w:bCs/>
      <w:sz w:val="36"/>
    </w:rPr>
  </w:style>
  <w:style w:type="paragraph" w:styleId="Podtitul">
    <w:name w:val="Subtitle"/>
    <w:basedOn w:val="Normln"/>
    <w:next w:val="Zkladntext"/>
    <w:qFormat/>
    <w:rPr>
      <w:b/>
    </w:rPr>
  </w:style>
  <w:style w:type="paragraph" w:customStyle="1" w:styleId="Textpoznpodarou1">
    <w:name w:val="Text pozn. pod čarou1"/>
    <w:basedOn w:val="Normln"/>
    <w:rPr>
      <w:sz w:val="20"/>
      <w:szCs w:val="20"/>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Textbubliny1">
    <w:name w:val="Text bubliny1"/>
    <w:basedOn w:val="Normln"/>
    <w:rPr>
      <w:rFonts w:ascii="Tahoma" w:hAnsi="Tahoma" w:cs="Tahoma"/>
      <w:sz w:val="16"/>
      <w:szCs w:val="16"/>
    </w:rPr>
  </w:style>
  <w:style w:type="paragraph" w:customStyle="1" w:styleId="Normlnweb1">
    <w:name w:val="Normální (web)1"/>
    <w:basedOn w:val="Normln"/>
    <w:pPr>
      <w:spacing w:before="120" w:after="360"/>
    </w:pPr>
    <w:rPr>
      <w:lang w:eastAsia="hi-IN" w:bidi="hi-IN"/>
    </w:rPr>
  </w:style>
  <w:style w:type="paragraph" w:customStyle="1" w:styleId="Odstavecseseznamem1">
    <w:name w:val="Odstavec se seznamem1"/>
    <w:basedOn w:val="Normln"/>
    <w:pPr>
      <w:ind w:left="708"/>
    </w:pPr>
  </w:style>
  <w:style w:type="paragraph" w:customStyle="1" w:styleId="Textkomente2">
    <w:name w:val="Text komentáře2"/>
    <w:basedOn w:val="Normln"/>
    <w:rPr>
      <w:sz w:val="20"/>
      <w:szCs w:val="20"/>
    </w:rPr>
  </w:style>
  <w:style w:type="character" w:styleId="PsacstrojHTML">
    <w:name w:val="HTML Typewriter"/>
    <w:rsid w:val="00BA7DB7"/>
    <w:rPr>
      <w:rFonts w:ascii="Courier New" w:eastAsia="Times New Roman" w:hAnsi="Courier New" w:cs="Courier New"/>
      <w:sz w:val="20"/>
      <w:szCs w:val="20"/>
    </w:rPr>
  </w:style>
  <w:style w:type="paragraph" w:styleId="Textbubliny">
    <w:name w:val="Balloon Text"/>
    <w:basedOn w:val="Normln"/>
    <w:link w:val="TextbublinyChar"/>
    <w:uiPriority w:val="99"/>
    <w:semiHidden/>
    <w:unhideWhenUsed/>
    <w:rsid w:val="00F27A55"/>
    <w:rPr>
      <w:rFonts w:ascii="Tahoma" w:hAnsi="Tahoma" w:cs="Tahoma"/>
      <w:sz w:val="16"/>
      <w:szCs w:val="16"/>
    </w:rPr>
  </w:style>
  <w:style w:type="character" w:customStyle="1" w:styleId="TextbublinyChar">
    <w:name w:val="Text bubliny Char"/>
    <w:link w:val="Textbubliny"/>
    <w:uiPriority w:val="99"/>
    <w:semiHidden/>
    <w:rsid w:val="00F27A55"/>
    <w:rPr>
      <w:rFonts w:ascii="Tahoma" w:hAnsi="Tahoma" w:cs="Tahoma"/>
      <w:kern w:val="1"/>
      <w:sz w:val="16"/>
      <w:szCs w:val="16"/>
      <w:lang w:val="cs-CZ" w:eastAsia="ar-SA"/>
    </w:rPr>
  </w:style>
  <w:style w:type="paragraph" w:customStyle="1" w:styleId="Default">
    <w:name w:val="Default"/>
    <w:rsid w:val="000A583C"/>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B9623D"/>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st1">
    <w:name w:val="st1"/>
    <w:basedOn w:val="Standardnpsmoodstavce"/>
    <w:rsid w:val="00464644"/>
  </w:style>
  <w:style w:type="character" w:customStyle="1" w:styleId="notranslate">
    <w:name w:val="notranslate"/>
    <w:basedOn w:val="Standardnpsmoodstavce"/>
    <w:rsid w:val="00655EAC"/>
  </w:style>
  <w:style w:type="character" w:customStyle="1" w:styleId="google-src-text1">
    <w:name w:val="google-src-text1"/>
    <w:basedOn w:val="Standardnpsmoodstavce"/>
    <w:rsid w:val="00655EAC"/>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kern w:val="1"/>
      <w:sz w:val="24"/>
      <w:szCs w:val="24"/>
      <w:lang w:eastAsia="ar-SA"/>
    </w:rPr>
  </w:style>
  <w:style w:type="paragraph" w:styleId="Nadpis1">
    <w:name w:val="heading 1"/>
    <w:basedOn w:val="Normln"/>
    <w:next w:val="Zkladntext"/>
    <w:qFormat/>
    <w:pPr>
      <w:keepNext/>
      <w:numPr>
        <w:numId w:val="2"/>
      </w:numPr>
      <w:jc w:val="center"/>
      <w:outlineLvl w:val="0"/>
    </w:pPr>
    <w:rPr>
      <w:b/>
      <w:bCs/>
      <w:u w:val="single"/>
    </w:rPr>
  </w:style>
  <w:style w:type="paragraph" w:styleId="Nadpis2">
    <w:name w:val="heading 2"/>
    <w:basedOn w:val="Normln"/>
    <w:next w:val="Zkladntext"/>
    <w:uiPriority w:val="9"/>
    <w:qFormat/>
    <w:pPr>
      <w:keepNext/>
      <w:tabs>
        <w:tab w:val="num" w:pos="0"/>
      </w:tabs>
      <w:spacing w:before="240" w:after="60"/>
      <w:outlineLvl w:val="1"/>
    </w:pPr>
    <w:rPr>
      <w:rFonts w:ascii="Arial" w:hAnsi="Arial" w:cs="Arial"/>
      <w:b/>
      <w:bCs/>
      <w:i/>
      <w:iCs/>
      <w:sz w:val="28"/>
      <w:szCs w:val="28"/>
    </w:rPr>
  </w:style>
  <w:style w:type="paragraph" w:styleId="Nadpis3">
    <w:name w:val="heading 3"/>
    <w:basedOn w:val="Normln"/>
    <w:next w:val="Zkladntext"/>
    <w:qFormat/>
    <w:pPr>
      <w:keepNext/>
      <w:tabs>
        <w:tab w:val="num" w:pos="0"/>
        <w:tab w:val="left" w:pos="720"/>
      </w:tabs>
      <w:outlineLvl w:val="2"/>
    </w:pPr>
    <w:rPr>
      <w:b/>
    </w:rPr>
  </w:style>
  <w:style w:type="paragraph" w:styleId="Nadpis4">
    <w:name w:val="heading 4"/>
    <w:basedOn w:val="Normln"/>
    <w:next w:val="Zkladntext"/>
    <w:qFormat/>
    <w:pPr>
      <w:keepNext/>
      <w:tabs>
        <w:tab w:val="num" w:pos="0"/>
      </w:tabs>
      <w:spacing w:before="240" w:after="60"/>
      <w:outlineLvl w:val="3"/>
    </w:pPr>
    <w:rPr>
      <w:b/>
      <w:bCs/>
      <w:sz w:val="28"/>
      <w:szCs w:val="28"/>
    </w:rPr>
  </w:style>
  <w:style w:type="paragraph" w:styleId="Nadpis5">
    <w:name w:val="heading 5"/>
    <w:basedOn w:val="Normln"/>
    <w:next w:val="Zkladntext"/>
    <w:qFormat/>
    <w:pPr>
      <w:keepNext/>
      <w:tabs>
        <w:tab w:val="num" w:pos="0"/>
      </w:tabs>
      <w:jc w:val="center"/>
      <w:outlineLvl w:val="4"/>
    </w:pPr>
    <w:rPr>
      <w:b/>
      <w:sz w:val="32"/>
    </w:rPr>
  </w:style>
  <w:style w:type="paragraph" w:styleId="Nadpis6">
    <w:name w:val="heading 6"/>
    <w:basedOn w:val="Normln"/>
    <w:next w:val="Zkladntext"/>
    <w:qFormat/>
    <w:pPr>
      <w:keepNext/>
      <w:tabs>
        <w:tab w:val="num" w:pos="0"/>
      </w:tabs>
      <w:jc w:val="center"/>
      <w:outlineLvl w:val="5"/>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Standardnpsmoodstavce10">
    <w:name w:val="Standardní písmo odstavce1"/>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styleId="Hypertextovodkaz">
    <w:name w:val="Hyperlink"/>
    <w:rPr>
      <w:color w:val="5F5F5F"/>
      <w:u w:val="single"/>
    </w:rPr>
  </w:style>
  <w:style w:type="character" w:customStyle="1" w:styleId="Znakapoznpodarou1">
    <w:name w:val="Značka pozn. pod čarou1"/>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Odkaznavysvtlivky1">
    <w:name w:val="Odkaz na vysvětlivky1"/>
    <w:rPr>
      <w:vertAlign w:val="superscript"/>
    </w:rPr>
  </w:style>
  <w:style w:type="character" w:customStyle="1" w:styleId="ZpatChar">
    <w:name w:val="Zápatí Char"/>
    <w:uiPriority w:val="99"/>
    <w:rPr>
      <w:sz w:val="24"/>
      <w:szCs w:val="24"/>
      <w:lang w:eastAsia="ar-SA"/>
    </w:rPr>
  </w:style>
  <w:style w:type="character" w:customStyle="1" w:styleId="ZkladntextChar">
    <w:name w:val="Základní text Char"/>
    <w:rPr>
      <w:b/>
      <w:bCs/>
      <w:caps/>
      <w:sz w:val="48"/>
      <w:szCs w:val="24"/>
      <w:lang w:eastAsia="ar-SA"/>
    </w:rPr>
  </w:style>
  <w:style w:type="character" w:customStyle="1" w:styleId="NzevChar">
    <w:name w:val="Název Char"/>
    <w:rPr>
      <w:b/>
      <w:bCs/>
      <w:sz w:val="36"/>
      <w:szCs w:val="24"/>
      <w:lang w:eastAsia="ar-SA"/>
    </w:rPr>
  </w:style>
  <w:style w:type="character" w:customStyle="1" w:styleId="PodtitulChar">
    <w:name w:val="Podtitul Char"/>
    <w:rPr>
      <w:b/>
      <w:sz w:val="24"/>
      <w:szCs w:val="24"/>
      <w:lang w:eastAsia="ar-SA"/>
    </w:rPr>
  </w:style>
  <w:style w:type="character" w:customStyle="1" w:styleId="Nadpis2Char">
    <w:name w:val="Nadpis 2 Char"/>
    <w:rPr>
      <w:rFonts w:ascii="Arial" w:hAnsi="Arial" w:cs="Arial"/>
      <w:b/>
      <w:bCs/>
      <w:i/>
      <w:iCs/>
      <w:sz w:val="28"/>
      <w:szCs w:val="28"/>
      <w:lang w:eastAsia="ar-SA"/>
    </w:rPr>
  </w:style>
  <w:style w:type="character" w:customStyle="1" w:styleId="TextpoznpodarouChar">
    <w:name w:val="Text pozn. pod čarou Char"/>
    <w:rPr>
      <w:lang w:eastAsia="ar-SA"/>
    </w:rPr>
  </w:style>
  <w:style w:type="character" w:customStyle="1" w:styleId="ZhlavChar">
    <w:name w:val="Záhlaví Char"/>
    <w:uiPriority w:val="99"/>
    <w:rPr>
      <w:sz w:val="24"/>
      <w:szCs w:val="24"/>
      <w:lang w:val="cs-CZ" w:eastAsia="ar-SA"/>
    </w:rPr>
  </w:style>
  <w:style w:type="character" w:customStyle="1" w:styleId="PsacstrojHTML1">
    <w:name w:val="Psací stroj HTML1"/>
    <w:rPr>
      <w:rFonts w:ascii="Courier New" w:eastAsia="Times New Roman" w:hAnsi="Courier New" w:cs="Courier New"/>
      <w:sz w:val="20"/>
      <w:szCs w:val="20"/>
    </w:rPr>
  </w:style>
  <w:style w:type="character" w:customStyle="1" w:styleId="Odkaznakoment2">
    <w:name w:val="Odkaz na komentář2"/>
    <w:rPr>
      <w:sz w:val="16"/>
      <w:szCs w:val="16"/>
    </w:rPr>
  </w:style>
  <w:style w:type="character" w:customStyle="1" w:styleId="TextkomenteChar">
    <w:name w:val="Text komentáře Char"/>
    <w:rPr>
      <w:lang w:val="cs-CZ" w:eastAsia="ar-SA"/>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Times New Roman"/>
      <w:b w:val="0"/>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line="288" w:lineRule="auto"/>
      <w:jc w:val="center"/>
    </w:pPr>
    <w:rPr>
      <w:b/>
      <w:bCs/>
      <w:caps/>
      <w:sz w:val="48"/>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basedOn w:val="Normln"/>
    <w:next w:val="Podtitul"/>
    <w:qFormat/>
    <w:pPr>
      <w:jc w:val="center"/>
    </w:pPr>
    <w:rPr>
      <w:b/>
      <w:bCs/>
      <w:sz w:val="36"/>
    </w:rPr>
  </w:style>
  <w:style w:type="paragraph" w:styleId="Podtitul">
    <w:name w:val="Subtitle"/>
    <w:basedOn w:val="Normln"/>
    <w:next w:val="Zkladntext"/>
    <w:qFormat/>
    <w:rPr>
      <w:b/>
    </w:rPr>
  </w:style>
  <w:style w:type="paragraph" w:customStyle="1" w:styleId="Textpoznpodarou1">
    <w:name w:val="Text pozn. pod čarou1"/>
    <w:basedOn w:val="Normln"/>
    <w:rPr>
      <w:sz w:val="20"/>
      <w:szCs w:val="20"/>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Textbubliny1">
    <w:name w:val="Text bubliny1"/>
    <w:basedOn w:val="Normln"/>
    <w:rPr>
      <w:rFonts w:ascii="Tahoma" w:hAnsi="Tahoma" w:cs="Tahoma"/>
      <w:sz w:val="16"/>
      <w:szCs w:val="16"/>
    </w:rPr>
  </w:style>
  <w:style w:type="paragraph" w:customStyle="1" w:styleId="Normlnweb1">
    <w:name w:val="Normální (web)1"/>
    <w:basedOn w:val="Normln"/>
    <w:pPr>
      <w:spacing w:before="120" w:after="360"/>
    </w:pPr>
    <w:rPr>
      <w:lang w:eastAsia="hi-IN" w:bidi="hi-IN"/>
    </w:rPr>
  </w:style>
  <w:style w:type="paragraph" w:customStyle="1" w:styleId="Odstavecseseznamem1">
    <w:name w:val="Odstavec se seznamem1"/>
    <w:basedOn w:val="Normln"/>
    <w:pPr>
      <w:ind w:left="708"/>
    </w:pPr>
  </w:style>
  <w:style w:type="paragraph" w:customStyle="1" w:styleId="Textkomente2">
    <w:name w:val="Text komentáře2"/>
    <w:basedOn w:val="Normln"/>
    <w:rPr>
      <w:sz w:val="20"/>
      <w:szCs w:val="20"/>
    </w:rPr>
  </w:style>
  <w:style w:type="character" w:styleId="PsacstrojHTML">
    <w:name w:val="HTML Typewriter"/>
    <w:rsid w:val="00BA7DB7"/>
    <w:rPr>
      <w:rFonts w:ascii="Courier New" w:eastAsia="Times New Roman" w:hAnsi="Courier New" w:cs="Courier New"/>
      <w:sz w:val="20"/>
      <w:szCs w:val="20"/>
    </w:rPr>
  </w:style>
  <w:style w:type="paragraph" w:styleId="Textbubliny">
    <w:name w:val="Balloon Text"/>
    <w:basedOn w:val="Normln"/>
    <w:link w:val="TextbublinyChar"/>
    <w:uiPriority w:val="99"/>
    <w:semiHidden/>
    <w:unhideWhenUsed/>
    <w:rsid w:val="00F27A55"/>
    <w:rPr>
      <w:rFonts w:ascii="Tahoma" w:hAnsi="Tahoma" w:cs="Tahoma"/>
      <w:sz w:val="16"/>
      <w:szCs w:val="16"/>
    </w:rPr>
  </w:style>
  <w:style w:type="character" w:customStyle="1" w:styleId="TextbublinyChar">
    <w:name w:val="Text bubliny Char"/>
    <w:link w:val="Textbubliny"/>
    <w:uiPriority w:val="99"/>
    <w:semiHidden/>
    <w:rsid w:val="00F27A55"/>
    <w:rPr>
      <w:rFonts w:ascii="Tahoma" w:hAnsi="Tahoma" w:cs="Tahoma"/>
      <w:kern w:val="1"/>
      <w:sz w:val="16"/>
      <w:szCs w:val="16"/>
      <w:lang w:val="cs-CZ" w:eastAsia="ar-SA"/>
    </w:rPr>
  </w:style>
  <w:style w:type="paragraph" w:customStyle="1" w:styleId="Default">
    <w:name w:val="Default"/>
    <w:rsid w:val="000A583C"/>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B9623D"/>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st1">
    <w:name w:val="st1"/>
    <w:basedOn w:val="Standardnpsmoodstavce"/>
    <w:rsid w:val="00464644"/>
  </w:style>
  <w:style w:type="character" w:customStyle="1" w:styleId="notranslate">
    <w:name w:val="notranslate"/>
    <w:basedOn w:val="Standardnpsmoodstavce"/>
    <w:rsid w:val="00655EAC"/>
  </w:style>
  <w:style w:type="character" w:customStyle="1" w:styleId="google-src-text1">
    <w:name w:val="google-src-text1"/>
    <w:basedOn w:val="Standardnpsmoodstavce"/>
    <w:rsid w:val="00655EAC"/>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65813">
      <w:bodyDiv w:val="1"/>
      <w:marLeft w:val="0"/>
      <w:marRight w:val="0"/>
      <w:marTop w:val="0"/>
      <w:marBottom w:val="0"/>
      <w:divBdr>
        <w:top w:val="none" w:sz="0" w:space="0" w:color="auto"/>
        <w:left w:val="none" w:sz="0" w:space="0" w:color="auto"/>
        <w:bottom w:val="none" w:sz="0" w:space="0" w:color="auto"/>
        <w:right w:val="none" w:sz="0" w:space="0" w:color="auto"/>
      </w:divBdr>
    </w:div>
    <w:div w:id="711467408">
      <w:bodyDiv w:val="1"/>
      <w:marLeft w:val="0"/>
      <w:marRight w:val="0"/>
      <w:marTop w:val="0"/>
      <w:marBottom w:val="0"/>
      <w:divBdr>
        <w:top w:val="none" w:sz="0" w:space="0" w:color="auto"/>
        <w:left w:val="none" w:sz="0" w:space="0" w:color="auto"/>
        <w:bottom w:val="none" w:sz="0" w:space="0" w:color="auto"/>
        <w:right w:val="none" w:sz="0" w:space="0" w:color="auto"/>
      </w:divBdr>
      <w:divsChild>
        <w:div w:id="131562038">
          <w:marLeft w:val="0"/>
          <w:marRight w:val="0"/>
          <w:marTop w:val="0"/>
          <w:marBottom w:val="0"/>
          <w:divBdr>
            <w:top w:val="none" w:sz="0" w:space="0" w:color="auto"/>
            <w:left w:val="none" w:sz="0" w:space="0" w:color="auto"/>
            <w:bottom w:val="none" w:sz="0" w:space="0" w:color="auto"/>
            <w:right w:val="none" w:sz="0" w:space="0" w:color="auto"/>
          </w:divBdr>
        </w:div>
        <w:div w:id="209001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ydro.chmi.cz/isarrow" TargetMode="External"/><Relationship Id="rId4" Type="http://schemas.microsoft.com/office/2007/relationships/stylesWithEffects" Target="stylesWithEffects.xml"/><Relationship Id="rId9" Type="http://schemas.openxmlformats.org/officeDocument/2006/relationships/hyperlink" Target="http://opzp.cz/vyzvy/7-vyzva"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3870-C177-4A0D-8927-F9DE97F8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1076</Words>
  <Characters>6355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ČESKÝ SPOLEK PRO PÉČI O ŽIVOTNÍ PROSTŘEDÍ</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SPOLEK PRO PÉČI O ŽIVOTNÍ PROSTŘEDÍ</dc:title>
  <dc:creator>mikulova</dc:creator>
  <cp:lastModifiedBy>Ivan</cp:lastModifiedBy>
  <cp:revision>20</cp:revision>
  <cp:lastPrinted>2014-01-24T09:14:00Z</cp:lastPrinted>
  <dcterms:created xsi:type="dcterms:W3CDTF">2016-01-01T11:06:00Z</dcterms:created>
  <dcterms:modified xsi:type="dcterms:W3CDTF">2016-01-03T12:57:00Z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Státní Zdravotní Ústav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